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DB9" w:rsidRPr="00A965CD" w:rsidRDefault="007B4ECE" w:rsidP="007B4ECE">
      <w:pPr>
        <w:jc w:val="center"/>
        <w:rPr>
          <w:rFonts w:ascii="Times New Roman" w:hAnsi="Times New Roman" w:cs="Times New Roman"/>
          <w:sz w:val="24"/>
          <w:szCs w:val="24"/>
        </w:rPr>
      </w:pPr>
      <w:r w:rsidRPr="00A965CD">
        <w:rPr>
          <w:rFonts w:ascii="Times New Roman" w:hAnsi="Times New Roman" w:cs="Times New Roman"/>
          <w:sz w:val="24"/>
          <w:szCs w:val="24"/>
        </w:rPr>
        <w:t>Сулейманова Н.М.,</w:t>
      </w:r>
    </w:p>
    <w:p w:rsidR="007B4ECE" w:rsidRPr="00A965CD" w:rsidRDefault="007B4ECE" w:rsidP="007B4ECE">
      <w:pPr>
        <w:jc w:val="center"/>
        <w:rPr>
          <w:rFonts w:ascii="Times New Roman" w:hAnsi="Times New Roman" w:cs="Times New Roman"/>
          <w:sz w:val="24"/>
          <w:szCs w:val="24"/>
        </w:rPr>
      </w:pPr>
      <w:r w:rsidRPr="00A965CD">
        <w:rPr>
          <w:rFonts w:ascii="Times New Roman" w:hAnsi="Times New Roman" w:cs="Times New Roman"/>
          <w:sz w:val="24"/>
          <w:szCs w:val="24"/>
        </w:rPr>
        <w:t xml:space="preserve">учитель русского языка и литературы </w:t>
      </w:r>
    </w:p>
    <w:p w:rsidR="007B4ECE" w:rsidRPr="00A965CD" w:rsidRDefault="007B4ECE" w:rsidP="007B4ECE">
      <w:pPr>
        <w:jc w:val="center"/>
        <w:rPr>
          <w:rFonts w:ascii="Times New Roman" w:hAnsi="Times New Roman" w:cs="Times New Roman"/>
          <w:sz w:val="24"/>
          <w:szCs w:val="24"/>
        </w:rPr>
      </w:pPr>
      <w:r w:rsidRPr="00A965CD">
        <w:rPr>
          <w:rFonts w:ascii="Times New Roman" w:hAnsi="Times New Roman" w:cs="Times New Roman"/>
          <w:sz w:val="24"/>
          <w:szCs w:val="24"/>
        </w:rPr>
        <w:t>МБОУ « Большекокузская средняя школа».</w:t>
      </w:r>
    </w:p>
    <w:p w:rsidR="007B4ECE" w:rsidRPr="00A965CD" w:rsidRDefault="007B4ECE" w:rsidP="007B4E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B4ECE" w:rsidRPr="00A965CD" w:rsidRDefault="007B4ECE" w:rsidP="007B4ECE">
      <w:pPr>
        <w:jc w:val="center"/>
        <w:rPr>
          <w:rFonts w:ascii="Times New Roman" w:hAnsi="Times New Roman" w:cs="Times New Roman"/>
          <w:sz w:val="24"/>
          <w:szCs w:val="24"/>
        </w:rPr>
      </w:pPr>
      <w:r w:rsidRPr="00A965CD">
        <w:rPr>
          <w:rFonts w:ascii="Times New Roman" w:hAnsi="Times New Roman" w:cs="Times New Roman"/>
          <w:sz w:val="24"/>
          <w:szCs w:val="24"/>
        </w:rPr>
        <w:t>МАСТЕР-КЛАСС</w:t>
      </w:r>
    </w:p>
    <w:p w:rsidR="007B4ECE" w:rsidRPr="00A965CD" w:rsidRDefault="007B4ECE" w:rsidP="007B4ECE">
      <w:pPr>
        <w:pStyle w:val="a3"/>
        <w:spacing w:before="134" w:beforeAutospacing="0" w:after="60" w:afterAutospacing="0"/>
        <w:jc w:val="center"/>
        <w:rPr>
          <w:rFonts w:asciiTheme="minorHAnsi" w:eastAsiaTheme="minorEastAsia" w:hAnsi="Trebuchet MS" w:cstheme="minorBidi"/>
          <w:b/>
          <w:bCs/>
          <w:color w:val="1F497D" w:themeColor="text2"/>
          <w:kern w:val="24"/>
        </w:rPr>
      </w:pPr>
      <w:r w:rsidRPr="00A965CD">
        <w:t>«</w:t>
      </w:r>
      <w:r w:rsidRPr="00A965CD">
        <w:rPr>
          <w:rFonts w:asciiTheme="minorHAnsi" w:eastAsiaTheme="minorEastAsia" w:hAnsi="Trebuchet MS" w:cstheme="minorBidi"/>
          <w:bCs/>
          <w:kern w:val="24"/>
        </w:rPr>
        <w:t>Технология</w:t>
      </w:r>
      <w:r w:rsidRPr="00A965CD">
        <w:rPr>
          <w:rFonts w:asciiTheme="minorHAnsi" w:eastAsiaTheme="minorEastAsia" w:hAnsi="Trebuchet MS" w:cstheme="minorBidi"/>
          <w:bCs/>
          <w:kern w:val="24"/>
        </w:rPr>
        <w:t xml:space="preserve"> </w:t>
      </w:r>
      <w:r w:rsidRPr="00A965CD">
        <w:rPr>
          <w:rFonts w:asciiTheme="minorHAnsi" w:eastAsiaTheme="minorEastAsia" w:hAnsi="Trebuchet MS" w:cstheme="minorBidi"/>
          <w:bCs/>
          <w:kern w:val="24"/>
        </w:rPr>
        <w:t>смыслового</w:t>
      </w:r>
      <w:r w:rsidRPr="00A965CD">
        <w:rPr>
          <w:rFonts w:asciiTheme="minorHAnsi" w:eastAsiaTheme="minorEastAsia" w:hAnsi="Trebuchet MS" w:cstheme="minorBidi"/>
          <w:bCs/>
          <w:kern w:val="24"/>
        </w:rPr>
        <w:t xml:space="preserve"> </w:t>
      </w:r>
      <w:r w:rsidRPr="00A965CD">
        <w:rPr>
          <w:rFonts w:asciiTheme="minorHAnsi" w:eastAsiaTheme="minorEastAsia" w:hAnsi="Trebuchet MS" w:cstheme="minorBidi"/>
          <w:bCs/>
          <w:kern w:val="24"/>
        </w:rPr>
        <w:t>чтения</w:t>
      </w:r>
      <w:r w:rsidRPr="00A965CD">
        <w:rPr>
          <w:rFonts w:asciiTheme="minorHAnsi" w:eastAsiaTheme="minorEastAsia" w:hAnsi="Trebuchet MS" w:cstheme="minorBidi"/>
          <w:bCs/>
          <w:kern w:val="24"/>
        </w:rPr>
        <w:t xml:space="preserve"> </w:t>
      </w:r>
      <w:r w:rsidRPr="00A965CD">
        <w:rPr>
          <w:rFonts w:asciiTheme="minorHAnsi" w:eastAsiaTheme="minorEastAsia" w:hAnsi="Trebuchet MS" w:cstheme="minorBidi"/>
          <w:bCs/>
          <w:kern w:val="24"/>
        </w:rPr>
        <w:t>как</w:t>
      </w:r>
      <w:r w:rsidRPr="00A965CD">
        <w:rPr>
          <w:rFonts w:asciiTheme="minorHAnsi" w:eastAsiaTheme="minorEastAsia" w:hAnsi="Trebuchet MS" w:cstheme="minorBidi"/>
          <w:bCs/>
          <w:kern w:val="24"/>
        </w:rPr>
        <w:t xml:space="preserve"> </w:t>
      </w:r>
      <w:r w:rsidRPr="00A965CD">
        <w:rPr>
          <w:rFonts w:asciiTheme="minorHAnsi" w:eastAsiaTheme="minorEastAsia" w:hAnsi="Trebuchet MS" w:cstheme="minorBidi"/>
          <w:bCs/>
          <w:kern w:val="24"/>
        </w:rPr>
        <w:t>способ</w:t>
      </w:r>
      <w:r w:rsidRPr="00A965CD">
        <w:rPr>
          <w:rFonts w:asciiTheme="minorHAnsi" w:eastAsiaTheme="minorEastAsia" w:hAnsi="Trebuchet MS" w:cstheme="minorBidi"/>
          <w:bCs/>
          <w:kern w:val="24"/>
        </w:rPr>
        <w:t xml:space="preserve"> </w:t>
      </w:r>
      <w:r w:rsidRPr="00A965CD">
        <w:rPr>
          <w:rFonts w:asciiTheme="minorHAnsi" w:eastAsiaTheme="minorEastAsia" w:hAnsi="Trebuchet MS" w:cstheme="minorBidi"/>
          <w:bCs/>
          <w:kern w:val="24"/>
        </w:rPr>
        <w:t>повышения</w:t>
      </w:r>
      <w:r w:rsidRPr="00A965CD">
        <w:rPr>
          <w:rFonts w:asciiTheme="minorHAnsi" w:eastAsiaTheme="minorEastAsia" w:hAnsi="Trebuchet MS" w:cstheme="minorBidi"/>
          <w:bCs/>
          <w:kern w:val="24"/>
        </w:rPr>
        <w:t xml:space="preserve"> </w:t>
      </w:r>
      <w:r w:rsidRPr="00A965CD">
        <w:rPr>
          <w:rFonts w:asciiTheme="minorHAnsi" w:eastAsiaTheme="minorEastAsia" w:hAnsi="Trebuchet MS" w:cstheme="minorBidi"/>
          <w:bCs/>
          <w:kern w:val="24"/>
        </w:rPr>
        <w:t>качества</w:t>
      </w:r>
      <w:r w:rsidRPr="00A965CD">
        <w:rPr>
          <w:rFonts w:asciiTheme="minorHAnsi" w:eastAsiaTheme="minorEastAsia" w:hAnsi="Trebuchet MS" w:cstheme="minorBidi"/>
          <w:bCs/>
          <w:kern w:val="24"/>
        </w:rPr>
        <w:t xml:space="preserve"> </w:t>
      </w:r>
      <w:r w:rsidRPr="00A965CD">
        <w:rPr>
          <w:rFonts w:asciiTheme="minorHAnsi" w:eastAsiaTheme="minorEastAsia" w:hAnsi="Trebuchet MS" w:cstheme="minorBidi"/>
          <w:bCs/>
          <w:kern w:val="24"/>
        </w:rPr>
        <w:t>образования</w:t>
      </w:r>
      <w:r w:rsidRPr="00A965CD">
        <w:rPr>
          <w:rFonts w:asciiTheme="minorHAnsi" w:eastAsiaTheme="minorEastAsia" w:hAnsi="Trebuchet MS" w:cstheme="minorBidi"/>
          <w:b/>
          <w:bCs/>
          <w:color w:val="1F497D" w:themeColor="text2"/>
          <w:kern w:val="24"/>
        </w:rPr>
        <w:t>»</w:t>
      </w:r>
    </w:p>
    <w:p w:rsidR="007B4ECE" w:rsidRPr="00A965CD" w:rsidRDefault="007B4ECE" w:rsidP="007B4ECE">
      <w:pPr>
        <w:pStyle w:val="a3"/>
        <w:spacing w:before="134" w:beforeAutospacing="0" w:after="60" w:afterAutospacing="0"/>
        <w:rPr>
          <w:rFonts w:asciiTheme="minorHAnsi" w:eastAsiaTheme="minorEastAsia" w:hAnsi="Trebuchet MS" w:cstheme="minorBidi"/>
          <w:b/>
          <w:bCs/>
          <w:color w:val="1F497D" w:themeColor="text2"/>
          <w:kern w:val="24"/>
        </w:rPr>
      </w:pPr>
    </w:p>
    <w:p w:rsidR="007B4ECE" w:rsidRPr="00A965CD" w:rsidRDefault="007B4ECE" w:rsidP="007B4ECE">
      <w:pPr>
        <w:pStyle w:val="a3"/>
        <w:spacing w:before="134" w:beforeAutospacing="0" w:after="60" w:afterAutospacing="0"/>
        <w:rPr>
          <w:rFonts w:asciiTheme="minorHAnsi" w:eastAsiaTheme="minorEastAsia" w:hAnsi="Trebuchet MS" w:cstheme="minorBidi"/>
          <w:b/>
          <w:bCs/>
          <w:color w:val="1F497D" w:themeColor="text2"/>
          <w:kern w:val="24"/>
        </w:rPr>
      </w:pPr>
    </w:p>
    <w:p w:rsidR="007B4ECE" w:rsidRPr="00A965CD" w:rsidRDefault="007B4ECE" w:rsidP="007B4ECE">
      <w:pPr>
        <w:pStyle w:val="a3"/>
        <w:spacing w:before="134" w:beforeAutospacing="0" w:after="60" w:afterAutospacing="0"/>
        <w:rPr>
          <w:rFonts w:eastAsiaTheme="majorEastAsia"/>
          <w:bCs/>
          <w:iCs/>
          <w:kern w:val="24"/>
        </w:rPr>
      </w:pPr>
      <w:r w:rsidRPr="00A965CD">
        <w:rPr>
          <w:rFonts w:eastAsiaTheme="minorEastAsia"/>
          <w:bCs/>
          <w:kern w:val="24"/>
        </w:rPr>
        <w:t xml:space="preserve">Цель: </w:t>
      </w:r>
      <w:r w:rsidRPr="00A965CD">
        <w:rPr>
          <w:rFonts w:eastAsiaTheme="majorEastAsia"/>
          <w:bCs/>
          <w:iCs/>
          <w:kern w:val="24"/>
        </w:rPr>
        <w:t>обучение эффективным приёмам смыслового чтения.</w:t>
      </w:r>
    </w:p>
    <w:p w:rsidR="007B4ECE" w:rsidRPr="00A965CD" w:rsidRDefault="007B4ECE" w:rsidP="007B4ECE">
      <w:pPr>
        <w:pStyle w:val="a3"/>
        <w:spacing w:before="134" w:beforeAutospacing="0" w:after="60" w:afterAutospacing="0"/>
        <w:rPr>
          <w:rFonts w:eastAsiaTheme="majorEastAsia"/>
          <w:bCs/>
          <w:iCs/>
          <w:kern w:val="24"/>
        </w:rPr>
      </w:pPr>
      <w:r w:rsidRPr="00A965CD">
        <w:rPr>
          <w:rFonts w:eastAsiaTheme="majorEastAsia"/>
          <w:bCs/>
          <w:iCs/>
          <w:kern w:val="24"/>
        </w:rPr>
        <w:t xml:space="preserve">Ход мастер </w:t>
      </w:r>
      <w:r w:rsidR="007067D1" w:rsidRPr="00A965CD">
        <w:rPr>
          <w:rFonts w:eastAsiaTheme="majorEastAsia"/>
          <w:bCs/>
          <w:iCs/>
          <w:kern w:val="24"/>
        </w:rPr>
        <w:t>–</w:t>
      </w:r>
      <w:r w:rsidRPr="00A965CD">
        <w:rPr>
          <w:rFonts w:eastAsiaTheme="majorEastAsia"/>
          <w:bCs/>
          <w:iCs/>
          <w:kern w:val="24"/>
        </w:rPr>
        <w:t xml:space="preserve"> класса</w:t>
      </w:r>
      <w:r w:rsidR="007067D1" w:rsidRPr="00A965CD">
        <w:rPr>
          <w:rFonts w:eastAsiaTheme="majorEastAsia"/>
          <w:bCs/>
          <w:iCs/>
          <w:kern w:val="24"/>
        </w:rPr>
        <w:t>:</w:t>
      </w:r>
    </w:p>
    <w:p w:rsidR="007067D1" w:rsidRPr="00A965CD" w:rsidRDefault="007067D1" w:rsidP="007067D1">
      <w:pPr>
        <w:pStyle w:val="a3"/>
        <w:numPr>
          <w:ilvl w:val="0"/>
          <w:numId w:val="1"/>
        </w:numPr>
        <w:spacing w:before="134" w:beforeAutospacing="0" w:after="60" w:afterAutospacing="0"/>
        <w:rPr>
          <w:b/>
        </w:rPr>
      </w:pPr>
      <w:r w:rsidRPr="00A965CD">
        <w:rPr>
          <w:rFonts w:eastAsiaTheme="majorEastAsia"/>
          <w:b/>
          <w:bCs/>
          <w:iCs/>
          <w:kern w:val="24"/>
        </w:rPr>
        <w:t>Приветствие.</w:t>
      </w:r>
    </w:p>
    <w:p w:rsidR="007067D1" w:rsidRPr="00A965CD" w:rsidRDefault="007067D1" w:rsidP="007067D1">
      <w:pPr>
        <w:pStyle w:val="a3"/>
        <w:numPr>
          <w:ilvl w:val="0"/>
          <w:numId w:val="1"/>
        </w:numPr>
        <w:spacing w:before="134" w:beforeAutospacing="0" w:after="60" w:afterAutospacing="0"/>
        <w:rPr>
          <w:b/>
        </w:rPr>
      </w:pPr>
      <w:r w:rsidRPr="00A965CD">
        <w:rPr>
          <w:rFonts w:eastAsiaTheme="majorEastAsia"/>
          <w:b/>
          <w:bCs/>
          <w:iCs/>
          <w:kern w:val="24"/>
        </w:rPr>
        <w:t>Мотивация к деятельности:</w:t>
      </w:r>
    </w:p>
    <w:p w:rsidR="007067D1" w:rsidRPr="00A965CD" w:rsidRDefault="007067D1" w:rsidP="007067D1">
      <w:pPr>
        <w:pStyle w:val="a3"/>
        <w:spacing w:before="134" w:beforeAutospacing="0" w:after="60" w:afterAutospacing="0"/>
        <w:ind w:left="720"/>
        <w:rPr>
          <w:rFonts w:asciiTheme="minorHAnsi" w:eastAsiaTheme="minorEastAsia" w:hAnsi="Trebuchet MS" w:cstheme="minorBidi"/>
          <w:bCs/>
          <w:kern w:val="24"/>
        </w:rPr>
      </w:pPr>
      <w:r w:rsidRPr="00A965CD">
        <w:rPr>
          <w:rFonts w:eastAsiaTheme="majorEastAsia"/>
          <w:bCs/>
          <w:iCs/>
          <w:kern w:val="24"/>
        </w:rPr>
        <w:t xml:space="preserve">- назовите 5 способов применения знаний, умений и навыков по этой теме в жизни </w:t>
      </w:r>
      <w:proofErr w:type="gramStart"/>
      <w:r w:rsidRPr="00A965CD">
        <w:rPr>
          <w:rFonts w:eastAsiaTheme="majorEastAsia"/>
          <w:bCs/>
          <w:iCs/>
          <w:kern w:val="24"/>
        </w:rPr>
        <w:t xml:space="preserve">( </w:t>
      </w:r>
      <w:proofErr w:type="gramEnd"/>
      <w:r w:rsidRPr="00A965CD">
        <w:rPr>
          <w:rFonts w:eastAsiaTheme="majorEastAsia"/>
          <w:bCs/>
          <w:iCs/>
          <w:kern w:val="24"/>
        </w:rPr>
        <w:t>тема «</w:t>
      </w:r>
      <w:r w:rsidRPr="00A965CD">
        <w:rPr>
          <w:rFonts w:asciiTheme="minorHAnsi" w:eastAsiaTheme="minorEastAsia" w:hAnsi="Trebuchet MS" w:cstheme="minorBidi"/>
          <w:bCs/>
          <w:kern w:val="24"/>
        </w:rPr>
        <w:t>Смысловое</w:t>
      </w:r>
      <w:r w:rsidRPr="00A965CD">
        <w:rPr>
          <w:rFonts w:asciiTheme="minorHAnsi" w:eastAsiaTheme="minorEastAsia" w:hAnsi="Trebuchet MS" w:cstheme="minorBidi"/>
          <w:bCs/>
          <w:kern w:val="24"/>
        </w:rPr>
        <w:t xml:space="preserve">  </w:t>
      </w:r>
      <w:r w:rsidRPr="00A965CD">
        <w:rPr>
          <w:rFonts w:asciiTheme="minorHAnsi" w:eastAsiaTheme="minorEastAsia" w:hAnsi="Trebuchet MS" w:cstheme="minorBidi"/>
          <w:bCs/>
          <w:kern w:val="24"/>
        </w:rPr>
        <w:t>чтени</w:t>
      </w:r>
      <w:r w:rsidR="002B69CB" w:rsidRPr="00A965CD">
        <w:rPr>
          <w:rFonts w:asciiTheme="minorHAnsi" w:eastAsiaTheme="minorEastAsia" w:hAnsi="Trebuchet MS" w:cstheme="minorBidi"/>
          <w:bCs/>
          <w:kern w:val="24"/>
        </w:rPr>
        <w:t>е</w:t>
      </w:r>
      <w:r w:rsidRPr="00A965CD">
        <w:rPr>
          <w:rFonts w:asciiTheme="minorHAnsi" w:eastAsiaTheme="minorEastAsia" w:hAnsi="Trebuchet MS" w:cstheme="minorBidi"/>
          <w:bCs/>
          <w:kern w:val="24"/>
        </w:rPr>
        <w:t>»</w:t>
      </w:r>
      <w:r w:rsidRPr="00A965CD">
        <w:rPr>
          <w:rFonts w:asciiTheme="minorHAnsi" w:eastAsiaTheme="minorEastAsia" w:hAnsi="Trebuchet MS" w:cstheme="minorBidi"/>
          <w:bCs/>
          <w:kern w:val="24"/>
        </w:rPr>
        <w:t>)</w:t>
      </w:r>
    </w:p>
    <w:p w:rsidR="002B69CB" w:rsidRPr="00A965CD" w:rsidRDefault="002B69CB" w:rsidP="002B69CB">
      <w:pPr>
        <w:pStyle w:val="a3"/>
        <w:numPr>
          <w:ilvl w:val="0"/>
          <w:numId w:val="2"/>
        </w:numPr>
        <w:spacing w:before="134" w:beforeAutospacing="0" w:after="60" w:afterAutospacing="0"/>
      </w:pPr>
      <w:r w:rsidRPr="00A965CD">
        <w:t>Вот видите, как важно знать техники смыслового чтения, чтобы активно и эффективно использовать навыки в практической деятельности.</w:t>
      </w:r>
    </w:p>
    <w:p w:rsidR="002B69CB" w:rsidRPr="00A965CD" w:rsidRDefault="002B69CB" w:rsidP="002B69CB">
      <w:pPr>
        <w:pStyle w:val="a3"/>
        <w:numPr>
          <w:ilvl w:val="0"/>
          <w:numId w:val="1"/>
        </w:numPr>
        <w:spacing w:before="134"/>
      </w:pPr>
      <w:r w:rsidRPr="00A965CD">
        <w:rPr>
          <w:b/>
          <w:bCs/>
        </w:rPr>
        <w:t>Ассоциативный ряд</w:t>
      </w:r>
    </w:p>
    <w:p w:rsidR="002B69CB" w:rsidRPr="00A965CD" w:rsidRDefault="002B69CB" w:rsidP="002B69CB">
      <w:pPr>
        <w:pStyle w:val="a3"/>
        <w:spacing w:before="134" w:beforeAutospacing="0" w:after="60" w:afterAutospacing="0"/>
        <w:ind w:left="720"/>
        <w:rPr>
          <w:rFonts w:eastAsiaTheme="majorEastAsia"/>
          <w:bCs/>
          <w:kern w:val="24"/>
        </w:rPr>
      </w:pPr>
      <w:r w:rsidRPr="00A965CD">
        <w:rPr>
          <w:rFonts w:eastAsiaTheme="majorEastAsia"/>
          <w:bCs/>
          <w:kern w:val="24"/>
        </w:rPr>
        <w:t>Придумайте и запишите слова, которые ассоциируются у вас с понятием «смысловое чтение».</w:t>
      </w:r>
    </w:p>
    <w:p w:rsidR="002B69CB" w:rsidRPr="00A965CD" w:rsidRDefault="002B69CB" w:rsidP="002B69CB">
      <w:pPr>
        <w:pStyle w:val="a3"/>
        <w:spacing w:before="134" w:beforeAutospacing="0" w:after="60" w:afterAutospacing="0"/>
        <w:ind w:left="720"/>
        <w:rPr>
          <w:rFonts w:eastAsiaTheme="majorEastAsia"/>
          <w:bCs/>
          <w:kern w:val="24"/>
        </w:rPr>
      </w:pPr>
      <w:r w:rsidRPr="00A965CD">
        <w:rPr>
          <w:rFonts w:eastAsiaTheme="majorEastAsia"/>
          <w:bCs/>
          <w:kern w:val="24"/>
        </w:rPr>
        <w:t xml:space="preserve">А теперь используя эти </w:t>
      </w:r>
      <w:proofErr w:type="gramStart"/>
      <w:r w:rsidRPr="00A965CD">
        <w:rPr>
          <w:rFonts w:eastAsiaTheme="majorEastAsia"/>
          <w:bCs/>
          <w:kern w:val="24"/>
        </w:rPr>
        <w:t>слова</w:t>
      </w:r>
      <w:proofErr w:type="gramEnd"/>
      <w:r w:rsidRPr="00A965CD">
        <w:rPr>
          <w:rFonts w:eastAsiaTheme="majorEastAsia"/>
          <w:bCs/>
          <w:kern w:val="24"/>
        </w:rPr>
        <w:t xml:space="preserve"> составьте определение</w:t>
      </w:r>
    </w:p>
    <w:p w:rsidR="002B69CB" w:rsidRPr="00A965CD" w:rsidRDefault="002B69CB" w:rsidP="002B69CB">
      <w:pPr>
        <w:pStyle w:val="a3"/>
        <w:spacing w:before="134" w:beforeAutospacing="0" w:after="60" w:afterAutospacing="0"/>
        <w:ind w:left="720"/>
        <w:rPr>
          <w:rFonts w:eastAsiaTheme="majorEastAsia"/>
          <w:bCs/>
          <w:kern w:val="24"/>
        </w:rPr>
      </w:pPr>
      <w:r w:rsidRPr="00A965CD">
        <w:rPr>
          <w:rFonts w:eastAsiaTheme="majorEastAsia"/>
          <w:bCs/>
          <w:kern w:val="24"/>
        </w:rPr>
        <w:t>«Смысловое чтение – это…..»</w:t>
      </w:r>
    </w:p>
    <w:p w:rsidR="002B69CB" w:rsidRPr="00A965CD" w:rsidRDefault="002B69CB" w:rsidP="002B69CB">
      <w:pPr>
        <w:pStyle w:val="a3"/>
        <w:spacing w:before="134" w:beforeAutospacing="0" w:after="60" w:afterAutospacing="0"/>
        <w:ind w:left="720"/>
        <w:rPr>
          <w:rFonts w:eastAsiaTheme="majorEastAsia"/>
          <w:bCs/>
          <w:kern w:val="24"/>
        </w:rPr>
      </w:pPr>
      <w:r w:rsidRPr="00A965CD">
        <w:rPr>
          <w:rFonts w:eastAsiaTheme="majorEastAsia"/>
          <w:bCs/>
          <w:kern w:val="24"/>
        </w:rPr>
        <w:t>Сравните свое определение с термином, взятым у ученых – лингвистов.</w:t>
      </w:r>
    </w:p>
    <w:p w:rsidR="007B4ECE" w:rsidRPr="00A965CD" w:rsidRDefault="007B4ECE" w:rsidP="00A965C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C178B" w:rsidRPr="00A965CD" w:rsidRDefault="008C178B" w:rsidP="008C178B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965CD">
        <w:rPr>
          <w:rFonts w:ascii="Times New Roman" w:hAnsi="Times New Roman" w:cs="Times New Roman"/>
          <w:b/>
          <w:sz w:val="24"/>
          <w:szCs w:val="24"/>
        </w:rPr>
        <w:t>Работа с компьютерной презентацией</w:t>
      </w:r>
    </w:p>
    <w:p w:rsidR="00A965CD" w:rsidRPr="00A965CD" w:rsidRDefault="00A965CD" w:rsidP="008C178B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</w:p>
    <w:p w:rsidR="008C178B" w:rsidRPr="00A965CD" w:rsidRDefault="008C178B" w:rsidP="008C178B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965CD">
        <w:rPr>
          <w:rFonts w:ascii="Times New Roman" w:hAnsi="Times New Roman" w:cs="Times New Roman"/>
          <w:b/>
          <w:sz w:val="24"/>
          <w:szCs w:val="24"/>
        </w:rPr>
        <w:t>Прием «Чтение с остановками»</w:t>
      </w:r>
    </w:p>
    <w:p w:rsidR="008C178B" w:rsidRPr="00A965CD" w:rsidRDefault="008C178B" w:rsidP="008C178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C178B" w:rsidRPr="00A965CD" w:rsidRDefault="008C178B" w:rsidP="008C178B">
      <w:pPr>
        <w:spacing w:after="160" w:line="256" w:lineRule="auto"/>
        <w:ind w:left="2411"/>
        <w:contextualSpacing/>
        <w:jc w:val="center"/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A965CD"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6 класс. Рассказ </w:t>
      </w:r>
      <w:proofErr w:type="spellStart"/>
      <w:r w:rsidRPr="00A965CD"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  <w:t>Т.Тэсс</w:t>
      </w:r>
      <w:proofErr w:type="spellEnd"/>
      <w:r w:rsidRPr="00A965CD"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«</w:t>
      </w:r>
      <w:proofErr w:type="spellStart"/>
      <w:r w:rsidRPr="00A965CD"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  <w:t>Голубая</w:t>
      </w:r>
      <w:proofErr w:type="spellEnd"/>
      <w:r w:rsidRPr="00A965CD"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ель»</w:t>
      </w:r>
    </w:p>
    <w:p w:rsidR="008C178B" w:rsidRPr="00A965CD" w:rsidRDefault="008C178B" w:rsidP="008C178B">
      <w:pPr>
        <w:spacing w:after="160" w:line="256" w:lineRule="auto"/>
        <w:ind w:left="2411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178B" w:rsidRPr="00A965CD" w:rsidRDefault="008C178B" w:rsidP="008C178B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Calibri" w:hAnsi="Times New Roman" w:cs="Times New Roman"/>
          <w:bCs/>
          <w:kern w:val="24"/>
          <w:sz w:val="24"/>
          <w:szCs w:val="24"/>
          <w:lang w:eastAsia="ru-RU"/>
        </w:rPr>
        <w:t xml:space="preserve">     Это была голубая серебристая ель. Голубое дерево из сказки.</w:t>
      </w:r>
      <w:r w:rsidRPr="00A965CD">
        <w:rPr>
          <w:rFonts w:ascii="Times New Roman" w:eastAsia="Calibri" w:hAnsi="Times New Roman" w:cs="Times New Roman"/>
          <w:b/>
          <w:bCs/>
          <w:color w:val="1F497D" w:themeColor="text2"/>
          <w:kern w:val="24"/>
          <w:sz w:val="24"/>
          <w:szCs w:val="24"/>
          <w:lang w:eastAsia="ru-RU"/>
        </w:rPr>
        <w:br/>
      </w:r>
      <w:r w:rsidRPr="00A965CD">
        <w:rPr>
          <w:rFonts w:ascii="Times New Roman" w:eastAsia="Calibri" w:hAnsi="Times New Roman" w:cs="Times New Roman"/>
          <w:b/>
          <w:bCs/>
          <w:kern w:val="24"/>
          <w:sz w:val="24"/>
          <w:szCs w:val="24"/>
          <w:lang w:eastAsia="ru-RU"/>
        </w:rPr>
        <w:t xml:space="preserve">Первая остановка. – Что вы знаете о голубых елях? Почему это дерево так назвали? О чем пойдет речь далее в произведении? </w:t>
      </w:r>
      <w:r w:rsidRPr="00A965CD">
        <w:rPr>
          <w:rFonts w:ascii="Times New Roman" w:eastAsia="Calibri" w:hAnsi="Times New Roman" w:cs="Times New Roman"/>
          <w:b/>
          <w:bCs/>
          <w:color w:val="1F497D" w:themeColor="text2"/>
          <w:kern w:val="24"/>
          <w:sz w:val="24"/>
          <w:szCs w:val="24"/>
          <w:lang w:eastAsia="ru-RU"/>
        </w:rPr>
        <w:br/>
      </w:r>
      <w:r w:rsidRPr="00A965CD">
        <w:rPr>
          <w:rFonts w:ascii="Times New Roman" w:eastAsia="Calibri" w:hAnsi="Times New Roman" w:cs="Times New Roman"/>
          <w:bCs/>
          <w:kern w:val="24"/>
          <w:sz w:val="24"/>
          <w:szCs w:val="24"/>
          <w:lang w:eastAsia="ru-RU"/>
        </w:rPr>
        <w:t>…Дерево принялось. На ветках появились свежие пушистые побеги. Голубая ель стала гордостью дома, его украшением</w:t>
      </w:r>
      <w:proofErr w:type="gramStart"/>
      <w:r w:rsidRPr="00A965CD">
        <w:rPr>
          <w:rFonts w:ascii="Times New Roman" w:eastAsia="Calibri" w:hAnsi="Times New Roman" w:cs="Times New Roman"/>
          <w:bCs/>
          <w:kern w:val="24"/>
          <w:sz w:val="24"/>
          <w:szCs w:val="24"/>
          <w:lang w:eastAsia="ru-RU"/>
        </w:rPr>
        <w:t>…</w:t>
      </w:r>
      <w:r w:rsidRPr="00A965CD">
        <w:rPr>
          <w:rFonts w:ascii="Times New Roman" w:eastAsia="Calibri" w:hAnsi="Times New Roman" w:cs="Times New Roman"/>
          <w:bCs/>
          <w:kern w:val="24"/>
          <w:sz w:val="24"/>
          <w:szCs w:val="24"/>
          <w:lang w:eastAsia="ru-RU"/>
        </w:rPr>
        <w:br/>
        <w:t xml:space="preserve">    И</w:t>
      </w:r>
      <w:proofErr w:type="gramEnd"/>
      <w:r w:rsidRPr="00A965CD">
        <w:rPr>
          <w:rFonts w:ascii="Times New Roman" w:eastAsia="Calibri" w:hAnsi="Times New Roman" w:cs="Times New Roman"/>
          <w:bCs/>
          <w:kern w:val="24"/>
          <w:sz w:val="24"/>
          <w:szCs w:val="24"/>
          <w:lang w:eastAsia="ru-RU"/>
        </w:rPr>
        <w:t xml:space="preserve"> вот однажды…</w:t>
      </w:r>
      <w:r w:rsidRPr="00A965CD">
        <w:rPr>
          <w:rFonts w:ascii="Times New Roman" w:eastAsia="Calibri" w:hAnsi="Times New Roman" w:cs="Times New Roman"/>
          <w:b/>
          <w:bCs/>
          <w:color w:val="1F497D" w:themeColor="text2"/>
          <w:kern w:val="24"/>
          <w:sz w:val="24"/>
          <w:szCs w:val="24"/>
          <w:lang w:eastAsia="ru-RU"/>
        </w:rPr>
        <w:br/>
      </w:r>
      <w:r w:rsidRPr="00A965CD">
        <w:rPr>
          <w:rFonts w:ascii="Times New Roman" w:eastAsia="Calibri" w:hAnsi="Times New Roman" w:cs="Times New Roman"/>
          <w:b/>
          <w:bCs/>
          <w:kern w:val="24"/>
          <w:sz w:val="24"/>
          <w:szCs w:val="24"/>
          <w:lang w:eastAsia="ru-RU"/>
        </w:rPr>
        <w:t>Вторая остановка. – Очень часто после слова «однажды» в рассказе что-то происходит, как вы думаете, что случилось однажды в московском дворе?</w:t>
      </w:r>
      <w:r w:rsidRPr="00A965CD">
        <w:rPr>
          <w:rFonts w:ascii="Times New Roman" w:eastAsia="Calibri" w:hAnsi="Times New Roman" w:cs="Times New Roman"/>
          <w:b/>
          <w:bCs/>
          <w:kern w:val="24"/>
          <w:sz w:val="24"/>
          <w:szCs w:val="24"/>
          <w:lang w:eastAsia="ru-RU"/>
        </w:rPr>
        <w:br/>
      </w:r>
      <w:r w:rsidRPr="00A965CD">
        <w:rPr>
          <w:rFonts w:ascii="Times New Roman" w:eastAsia="Calibri" w:hAnsi="Times New Roman" w:cs="Times New Roman"/>
          <w:bCs/>
          <w:kern w:val="24"/>
          <w:sz w:val="24"/>
          <w:szCs w:val="24"/>
          <w:lang w:eastAsia="ru-RU"/>
        </w:rPr>
        <w:lastRenderedPageBreak/>
        <w:t xml:space="preserve">    И вот однажды, перед Новым годом, жильцы, выйдя из дома ранним утром, увидели, что елку кто-то срубил. Срубил не у корня, а забрал юную пушистую верхушку. Изуродованное дерево стояло во дворе, беспомощно распластав оставшиеся нижние ветви, словно ему отрубил голову палач.</w:t>
      </w:r>
      <w:r w:rsidRPr="00A965CD">
        <w:rPr>
          <w:rFonts w:ascii="Times New Roman" w:eastAsia="Calibri" w:hAnsi="Times New Roman" w:cs="Times New Roman"/>
          <w:bCs/>
          <w:kern w:val="24"/>
          <w:sz w:val="24"/>
          <w:szCs w:val="24"/>
          <w:lang w:eastAsia="ru-RU"/>
        </w:rPr>
        <w:br/>
        <w:t>Люди долго смотрели на ель, не веря своим глазам,- смотрели с болью, содроганием, гневом.</w:t>
      </w:r>
      <w:r w:rsidRPr="00A965CD">
        <w:rPr>
          <w:rFonts w:ascii="Times New Roman" w:eastAsia="Calibri" w:hAnsi="Times New Roman" w:cs="Times New Roman"/>
          <w:b/>
          <w:bCs/>
          <w:color w:val="C00000"/>
          <w:kern w:val="24"/>
          <w:sz w:val="24"/>
          <w:szCs w:val="24"/>
          <w:lang w:eastAsia="ru-RU"/>
        </w:rPr>
        <w:br/>
      </w:r>
      <w:r w:rsidRPr="00A965CD">
        <w:rPr>
          <w:rFonts w:ascii="Times New Roman" w:eastAsia="Calibri" w:hAnsi="Times New Roman" w:cs="Times New Roman"/>
          <w:b/>
          <w:bCs/>
          <w:kern w:val="24"/>
          <w:sz w:val="24"/>
          <w:szCs w:val="24"/>
          <w:lang w:eastAsia="ru-RU"/>
        </w:rPr>
        <w:t>Третья остановка. – Какие действия предпримут, по вашему мнению, жильцы, потерявшие такую красоту?</w:t>
      </w:r>
      <w:r w:rsidRPr="00A965CD">
        <w:rPr>
          <w:rFonts w:ascii="Times New Roman" w:eastAsia="Calibri" w:hAnsi="Times New Roman" w:cs="Times New Roman"/>
          <w:b/>
          <w:bCs/>
          <w:color w:val="C00000"/>
          <w:kern w:val="24"/>
          <w:sz w:val="24"/>
          <w:szCs w:val="24"/>
          <w:lang w:eastAsia="ru-RU"/>
        </w:rPr>
        <w:t xml:space="preserve"> </w:t>
      </w:r>
    </w:p>
    <w:p w:rsidR="008C178B" w:rsidRPr="00A965CD" w:rsidRDefault="008C178B" w:rsidP="008C178B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Calibri" w:hAnsi="Times New Roman" w:cs="Times New Roman"/>
          <w:bCs/>
          <w:kern w:val="24"/>
          <w:sz w:val="24"/>
          <w:szCs w:val="24"/>
          <w:lang w:eastAsia="ru-RU"/>
        </w:rPr>
        <w:t xml:space="preserve">   На следующий день жильцы прикрепили к дереву табличку… «Памятник </w:t>
      </w:r>
      <w:proofErr w:type="spellStart"/>
      <w:r w:rsidRPr="00A965CD">
        <w:rPr>
          <w:rFonts w:ascii="Times New Roman" w:eastAsia="Calibri" w:hAnsi="Times New Roman" w:cs="Times New Roman"/>
          <w:bCs/>
          <w:kern w:val="24"/>
          <w:sz w:val="24"/>
          <w:szCs w:val="24"/>
          <w:lang w:eastAsia="ru-RU"/>
        </w:rPr>
        <w:t>подлецу</w:t>
      </w:r>
      <w:proofErr w:type="spellEnd"/>
      <w:r w:rsidRPr="00A965CD">
        <w:rPr>
          <w:rFonts w:ascii="Times New Roman" w:eastAsia="Calibri" w:hAnsi="Times New Roman" w:cs="Times New Roman"/>
          <w:bCs/>
          <w:kern w:val="24"/>
          <w:sz w:val="24"/>
          <w:szCs w:val="24"/>
          <w:lang w:eastAsia="ru-RU"/>
        </w:rPr>
        <w:t>, который под Новый год срубил эту елку».</w:t>
      </w:r>
      <w:r w:rsidRPr="00A965CD">
        <w:rPr>
          <w:rFonts w:ascii="Times New Roman" w:eastAsia="Calibri" w:hAnsi="Times New Roman" w:cs="Times New Roman"/>
          <w:bCs/>
          <w:kern w:val="24"/>
          <w:sz w:val="24"/>
          <w:szCs w:val="24"/>
          <w:lang w:eastAsia="ru-RU"/>
        </w:rPr>
        <w:br/>
        <w:t>Ель засохла и умерла. Табличка на мертвом дереве укреплена до сих пор.</w:t>
      </w:r>
      <w:r w:rsidRPr="00A965CD">
        <w:rPr>
          <w:rFonts w:ascii="Times New Roman" w:eastAsia="Calibri" w:hAnsi="Times New Roman" w:cs="Times New Roman"/>
          <w:b/>
          <w:bCs/>
          <w:color w:val="1F497D" w:themeColor="text2"/>
          <w:kern w:val="24"/>
          <w:sz w:val="24"/>
          <w:szCs w:val="24"/>
          <w:lang w:eastAsia="ru-RU"/>
        </w:rPr>
        <w:br/>
      </w:r>
      <w:r w:rsidRPr="00A965CD">
        <w:rPr>
          <w:rFonts w:ascii="Times New Roman" w:eastAsia="Calibri" w:hAnsi="Times New Roman" w:cs="Times New Roman"/>
          <w:b/>
          <w:bCs/>
          <w:kern w:val="24"/>
          <w:sz w:val="24"/>
          <w:szCs w:val="24"/>
          <w:lang w:eastAsia="ru-RU"/>
        </w:rPr>
        <w:t>Четвертая остановка. – Рассказ почти завершен. Как вы думаете, о чем в конце написал автор?</w:t>
      </w:r>
      <w:r w:rsidRPr="00A965CD">
        <w:rPr>
          <w:rFonts w:ascii="Times New Roman" w:eastAsia="Calibri" w:hAnsi="Times New Roman" w:cs="Times New Roman"/>
          <w:b/>
          <w:bCs/>
          <w:color w:val="C00000"/>
          <w:kern w:val="24"/>
          <w:sz w:val="24"/>
          <w:szCs w:val="24"/>
          <w:lang w:eastAsia="ru-RU"/>
        </w:rPr>
        <w:br/>
      </w:r>
      <w:r w:rsidRPr="00A965CD">
        <w:rPr>
          <w:rFonts w:ascii="Times New Roman" w:eastAsia="Calibri" w:hAnsi="Times New Roman" w:cs="Times New Roman"/>
          <w:b/>
          <w:bCs/>
          <w:color w:val="1F497D" w:themeColor="text2"/>
          <w:kern w:val="24"/>
          <w:sz w:val="24"/>
          <w:szCs w:val="24"/>
          <w:lang w:eastAsia="ru-RU"/>
        </w:rPr>
        <w:t xml:space="preserve">   </w:t>
      </w:r>
      <w:r w:rsidRPr="00A965CD">
        <w:rPr>
          <w:rFonts w:ascii="Times New Roman" w:eastAsia="Calibri" w:hAnsi="Times New Roman" w:cs="Times New Roman"/>
          <w:bCs/>
          <w:kern w:val="24"/>
          <w:sz w:val="24"/>
          <w:szCs w:val="24"/>
          <w:lang w:eastAsia="ru-RU"/>
        </w:rPr>
        <w:t xml:space="preserve">Человек, убивший дерево, проходит, может быть, мимо него каждый день. И каждый день мертвая ель, как молчаливый укор совести, напоминает ему о </w:t>
      </w:r>
      <w:proofErr w:type="gramStart"/>
      <w:r w:rsidRPr="00A965CD">
        <w:rPr>
          <w:rFonts w:ascii="Times New Roman" w:eastAsia="Calibri" w:hAnsi="Times New Roman" w:cs="Times New Roman"/>
          <w:bCs/>
          <w:kern w:val="24"/>
          <w:sz w:val="24"/>
          <w:szCs w:val="24"/>
          <w:lang w:eastAsia="ru-RU"/>
        </w:rPr>
        <w:t>содеянном</w:t>
      </w:r>
      <w:proofErr w:type="gramEnd"/>
      <w:r w:rsidRPr="00A965CD">
        <w:rPr>
          <w:rFonts w:ascii="Times New Roman" w:eastAsia="Calibri" w:hAnsi="Times New Roman" w:cs="Times New Roman"/>
          <w:bCs/>
          <w:kern w:val="24"/>
          <w:sz w:val="24"/>
          <w:szCs w:val="24"/>
          <w:lang w:eastAsia="ru-RU"/>
        </w:rPr>
        <w:t>».</w:t>
      </w:r>
    </w:p>
    <w:p w:rsidR="008C178B" w:rsidRPr="00A965CD" w:rsidRDefault="008C178B" w:rsidP="008C178B">
      <w:pPr>
        <w:spacing w:after="0" w:line="256" w:lineRule="auto"/>
        <w:ind w:firstLine="46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 xml:space="preserve">                             </w:t>
      </w:r>
    </w:p>
    <w:p w:rsidR="008C178B" w:rsidRPr="00A965CD" w:rsidRDefault="008C178B" w:rsidP="008C178B">
      <w:pPr>
        <w:spacing w:after="0" w:line="256" w:lineRule="auto"/>
        <w:ind w:firstLine="46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 </w:t>
      </w:r>
    </w:p>
    <w:p w:rsidR="008C178B" w:rsidRPr="00A965CD" w:rsidRDefault="00D56611" w:rsidP="00D56611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965CD">
        <w:rPr>
          <w:rFonts w:ascii="Times New Roman" w:hAnsi="Times New Roman" w:cs="Times New Roman"/>
          <w:b/>
          <w:sz w:val="24"/>
          <w:szCs w:val="24"/>
        </w:rPr>
        <w:t>Прием «</w:t>
      </w:r>
      <w:proofErr w:type="spellStart"/>
      <w:r w:rsidRPr="00A965CD">
        <w:rPr>
          <w:rFonts w:ascii="Times New Roman" w:hAnsi="Times New Roman" w:cs="Times New Roman"/>
          <w:b/>
          <w:sz w:val="24"/>
          <w:szCs w:val="24"/>
        </w:rPr>
        <w:t>Синквейн</w:t>
      </w:r>
      <w:proofErr w:type="spellEnd"/>
      <w:r w:rsidRPr="00A965CD">
        <w:rPr>
          <w:rFonts w:ascii="Times New Roman" w:hAnsi="Times New Roman" w:cs="Times New Roman"/>
          <w:b/>
          <w:sz w:val="24"/>
          <w:szCs w:val="24"/>
        </w:rPr>
        <w:t>»</w:t>
      </w:r>
    </w:p>
    <w:p w:rsidR="00D56611" w:rsidRPr="00A965CD" w:rsidRDefault="00D56611" w:rsidP="00D5661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56611" w:rsidRPr="00A965CD" w:rsidRDefault="00D56611" w:rsidP="00D56611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965CD">
        <w:rPr>
          <w:rFonts w:ascii="Times New Roman" w:hAnsi="Times New Roman" w:cs="Times New Roman"/>
          <w:b/>
          <w:sz w:val="24"/>
          <w:szCs w:val="24"/>
        </w:rPr>
        <w:t>Техника «Диаманта»</w:t>
      </w:r>
    </w:p>
    <w:p w:rsidR="00D56611" w:rsidRPr="00A965CD" w:rsidRDefault="00D56611" w:rsidP="00D5661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1E079B" w:rsidRPr="00A965CD" w:rsidRDefault="00D56611" w:rsidP="001E079B">
      <w:pPr>
        <w:pStyle w:val="a3"/>
        <w:spacing w:before="0" w:beforeAutospacing="0" w:after="150" w:afterAutospacing="0" w:line="300" w:lineRule="atLeast"/>
        <w:rPr>
          <w:color w:val="000000"/>
        </w:rPr>
      </w:pPr>
      <w:r w:rsidRPr="00A965CD">
        <w:rPr>
          <w:rFonts w:eastAsiaTheme="minorEastAsia"/>
          <w:color w:val="000000" w:themeColor="text1"/>
          <w:kern w:val="24"/>
        </w:rPr>
        <w:t>«Диаманта» способствует развитию критического мышления и твор</w:t>
      </w:r>
      <w:r w:rsidR="001E079B" w:rsidRPr="00A965CD">
        <w:rPr>
          <w:rFonts w:eastAsiaTheme="minorEastAsia"/>
          <w:color w:val="000000" w:themeColor="text1"/>
          <w:kern w:val="24"/>
        </w:rPr>
        <w:t>ческих способностей обучающихся, с</w:t>
      </w:r>
      <w:r w:rsidR="001E079B" w:rsidRPr="00A965CD">
        <w:rPr>
          <w:color w:val="000000"/>
        </w:rPr>
        <w:t>нятию эмоционального напряжения, формированию  интереса к предмету, обогащению  словарного запаса, развитию способностей к выделению существенного, анализу и синтезу.</w:t>
      </w:r>
    </w:p>
    <w:p w:rsidR="00D56611" w:rsidRPr="00A965CD" w:rsidRDefault="00D56611" w:rsidP="00D5661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:rsidR="00D56611" w:rsidRPr="00A965CD" w:rsidRDefault="00D56611" w:rsidP="00D56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Можно использовать на уроках повторения, обобщения для противопоставления двух понятий.</w:t>
      </w:r>
    </w:p>
    <w:p w:rsidR="00D56611" w:rsidRPr="00A965CD" w:rsidRDefault="00D56611" w:rsidP="00D5661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A965C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Это </w:t>
      </w:r>
      <w:proofErr w:type="spellStart"/>
      <w:r w:rsidRPr="00A965C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семистрочное</w:t>
      </w:r>
      <w:proofErr w:type="spellEnd"/>
      <w:r w:rsidRPr="00A965C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«стихотворение» </w:t>
      </w:r>
      <w:r w:rsidR="001D772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строится </w:t>
      </w:r>
      <w:r w:rsidRPr="00A965C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по определенной схеме:</w:t>
      </w:r>
    </w:p>
    <w:p w:rsidR="00D56611" w:rsidRPr="00A965CD" w:rsidRDefault="00D56611" w:rsidP="00D56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725" w:rsidRDefault="001D7725" w:rsidP="001D7725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  <w:lang w:eastAsia="ru-RU"/>
        </w:rPr>
      </w:pPr>
      <w:r w:rsidRPr="001D7725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  <w:lang w:eastAsia="ru-RU"/>
        </w:rPr>
        <w:t>Диаманта</w:t>
      </w:r>
    </w:p>
    <w:p w:rsidR="001D7725" w:rsidRPr="001D7725" w:rsidRDefault="001D7725" w:rsidP="001D772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  <w:lang w:eastAsia="ru-RU"/>
        </w:rPr>
      </w:pPr>
    </w:p>
    <w:p w:rsidR="00D56611" w:rsidRPr="00A965CD" w:rsidRDefault="00D56611" w:rsidP="00D56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1.Одно слово (тема; имя существительное)</w:t>
      </w:r>
    </w:p>
    <w:p w:rsidR="00D56611" w:rsidRPr="00A965CD" w:rsidRDefault="00D56611" w:rsidP="00D56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2.Два слова (определение; прилагательные)</w:t>
      </w:r>
    </w:p>
    <w:p w:rsidR="00D56611" w:rsidRPr="00A965CD" w:rsidRDefault="00D56611" w:rsidP="00D56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3.Три слова (действие; причастия)</w:t>
      </w:r>
    </w:p>
    <w:p w:rsidR="00D56611" w:rsidRPr="00A965CD" w:rsidRDefault="00D56611" w:rsidP="00D56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4.Четыре слова (ассоциация к первой строке; существительные)</w:t>
      </w:r>
    </w:p>
    <w:p w:rsidR="00D56611" w:rsidRPr="00A965CD" w:rsidRDefault="00D56611" w:rsidP="00D56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5.Три слова (действие, связанное с темой последней строки; причастия)</w:t>
      </w:r>
    </w:p>
    <w:p w:rsidR="00D56611" w:rsidRPr="00A965CD" w:rsidRDefault="00D56611" w:rsidP="00D56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6.Два слова (определение, связанное с темой последней строки; прилагательные)</w:t>
      </w:r>
    </w:p>
    <w:p w:rsidR="00D56611" w:rsidRDefault="00D56611" w:rsidP="00D5661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A965C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7.Одно слово (тема, противоположная теме первой строки; существительное)</w:t>
      </w:r>
      <w:r w:rsidR="001E079B" w:rsidRPr="00A965C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.</w:t>
      </w:r>
    </w:p>
    <w:p w:rsidR="001D7725" w:rsidRDefault="001D7725" w:rsidP="00D5661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:rsidR="001D7725" w:rsidRDefault="001D7725" w:rsidP="001D7725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</w:pPr>
      <w:proofErr w:type="gramStart"/>
      <w:r w:rsidRPr="001D7725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Лето</w:t>
      </w:r>
      <w:r w:rsidRPr="001D772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1D772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br/>
        <w:t xml:space="preserve">Тёплое, долгожданное </w:t>
      </w:r>
      <w:r w:rsidRPr="001D772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br/>
        <w:t xml:space="preserve">Радующее, чарующее, манящее </w:t>
      </w:r>
      <w:r w:rsidRPr="001D772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br/>
        <w:t xml:space="preserve">Солнце, загар, дождь, жара </w:t>
      </w:r>
      <w:r w:rsidRPr="001D772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br/>
        <w:t xml:space="preserve">Замораживающая, укрывающая, дарящая </w:t>
      </w:r>
      <w:r w:rsidRPr="001D772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br/>
        <w:t xml:space="preserve">Белоснежная, суровая </w:t>
      </w:r>
      <w:r w:rsidRPr="001D772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br/>
      </w:r>
      <w:r w:rsidRPr="001D7725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Зима</w:t>
      </w:r>
      <w:proofErr w:type="gramEnd"/>
    </w:p>
    <w:p w:rsidR="001D7725" w:rsidRDefault="001D7725" w:rsidP="001D7725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</w:pPr>
    </w:p>
    <w:p w:rsidR="001D7725" w:rsidRPr="001D7725" w:rsidRDefault="001D7725" w:rsidP="00D5661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  <w:lang w:eastAsia="ru-RU"/>
        </w:rPr>
      </w:pPr>
      <w:proofErr w:type="gramStart"/>
      <w:r w:rsidRPr="001D7725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  <w:lang w:eastAsia="ru-RU"/>
        </w:rPr>
        <w:lastRenderedPageBreak/>
        <w:t>Глобус</w:t>
      </w:r>
      <w:r w:rsidRPr="001D772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1D772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br/>
        <w:t xml:space="preserve">Пёстрый,  круглый </w:t>
      </w:r>
      <w:r w:rsidRPr="001D772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br/>
        <w:t xml:space="preserve">Вращающийся,  обучающий,  моделирующий </w:t>
      </w:r>
      <w:r w:rsidRPr="001D772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br/>
        <w:t xml:space="preserve">Шар,  беззащитность, космос, песчинка </w:t>
      </w:r>
      <w:r w:rsidRPr="001D772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br/>
        <w:t xml:space="preserve">Оберегающая, кормящая, эволюционирующая </w:t>
      </w:r>
      <w:r w:rsidRPr="001D772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br/>
        <w:t xml:space="preserve">Добрая, родная </w:t>
      </w:r>
      <w:r w:rsidRPr="001D772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br/>
      </w:r>
      <w:r w:rsidRPr="001D7725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  <w:lang w:eastAsia="ru-RU"/>
        </w:rPr>
        <w:t xml:space="preserve">Земля </w:t>
      </w:r>
      <w:proofErr w:type="gramEnd"/>
    </w:p>
    <w:p w:rsidR="001D7725" w:rsidRPr="00A965CD" w:rsidRDefault="001D7725" w:rsidP="00D5661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:rsidR="001E079B" w:rsidRPr="00A965CD" w:rsidRDefault="001E079B" w:rsidP="00D5661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:rsidR="001E079B" w:rsidRPr="00A965CD" w:rsidRDefault="001E079B" w:rsidP="001E079B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65CD"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  <w:t>Чтение про себя с вопросами</w:t>
      </w:r>
    </w:p>
    <w:p w:rsidR="00D56611" w:rsidRPr="00A965CD" w:rsidRDefault="00D56611" w:rsidP="00D56611">
      <w:pPr>
        <w:rPr>
          <w:rFonts w:ascii="Times New Roman" w:hAnsi="Times New Roman" w:cs="Times New Roman"/>
          <w:b/>
          <w:sz w:val="24"/>
          <w:szCs w:val="24"/>
        </w:rPr>
      </w:pPr>
    </w:p>
    <w:p w:rsidR="001E079B" w:rsidRPr="00A965CD" w:rsidRDefault="001E079B" w:rsidP="00D56611">
      <w:pPr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</w:rPr>
      </w:pPr>
      <w:r w:rsidRPr="00A965CD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</w:rPr>
        <w:t xml:space="preserve">Цель: научить </w:t>
      </w:r>
      <w:proofErr w:type="gramStart"/>
      <w:r w:rsidRPr="00A965CD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</w:rPr>
        <w:t>вдумчиво</w:t>
      </w:r>
      <w:proofErr w:type="gramEnd"/>
      <w:r w:rsidRPr="00A965CD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</w:rPr>
        <w:t xml:space="preserve"> читать текст, задавать вопросы. </w:t>
      </w:r>
    </w:p>
    <w:p w:rsidR="00A965CD" w:rsidRPr="001D7725" w:rsidRDefault="00A965CD" w:rsidP="001D7725">
      <w:pPr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</w:pPr>
    </w:p>
    <w:p w:rsidR="00944CE7" w:rsidRPr="00A965CD" w:rsidRDefault="00944CE7" w:rsidP="00944CE7">
      <w:pPr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</w:pPr>
      <w:r w:rsidRPr="00A965CD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  <w:t>Биография Н.С.Лескова (литература, 6 класс)</w:t>
      </w:r>
    </w:p>
    <w:p w:rsidR="00944CE7" w:rsidRPr="00A965CD" w:rsidRDefault="00944CE7" w:rsidP="00944CE7">
      <w:pPr>
        <w:rPr>
          <w:rFonts w:ascii="Times New Roman" w:hAnsi="Times New Roman" w:cs="Times New Roman"/>
          <w:sz w:val="24"/>
          <w:szCs w:val="24"/>
        </w:rPr>
      </w:pPr>
      <w:r w:rsidRPr="00A965CD">
        <w:rPr>
          <w:rFonts w:ascii="Times New Roman" w:hAnsi="Times New Roman" w:cs="Times New Roman"/>
          <w:sz w:val="24"/>
          <w:szCs w:val="24"/>
        </w:rPr>
        <w:t xml:space="preserve">Жизненная и литературная судьба Лескова сложилась трудно. Родился писатель в семье мелкого чиновника, вышедшего из поповичей. Отец отказался стать священнослужителем, за что был изгнан </w:t>
      </w:r>
      <w:proofErr w:type="gramStart"/>
      <w:r w:rsidRPr="00A965CD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A965CD">
        <w:rPr>
          <w:rFonts w:ascii="Times New Roman" w:hAnsi="Times New Roman" w:cs="Times New Roman"/>
          <w:sz w:val="24"/>
          <w:szCs w:val="24"/>
        </w:rPr>
        <w:t xml:space="preserve"> отчего дома, долгое время служил в разных городах, затем вернулся на родину, в Орловскую губернию, женился на девушке-дворянке, которая тоже оказалась с характером: вышла замуж против воли родителей. </w:t>
      </w:r>
    </w:p>
    <w:p w:rsidR="00944CE7" w:rsidRPr="00A965CD" w:rsidRDefault="00944CE7" w:rsidP="00944CE7">
      <w:pPr>
        <w:rPr>
          <w:rFonts w:ascii="Times New Roman" w:hAnsi="Times New Roman" w:cs="Times New Roman"/>
          <w:sz w:val="24"/>
          <w:szCs w:val="24"/>
        </w:rPr>
      </w:pPr>
      <w:r w:rsidRPr="00A965CD">
        <w:rPr>
          <w:rFonts w:ascii="Times New Roman" w:hAnsi="Times New Roman" w:cs="Times New Roman"/>
          <w:sz w:val="24"/>
          <w:szCs w:val="24"/>
        </w:rPr>
        <w:t xml:space="preserve">В непокорных и одарённых родителей пошёл и их сын, Николай Лесков. Он, крутой нравом и простосердечный душой, унаследовал от матери страстность, от отца — жизнелюбие. </w:t>
      </w:r>
    </w:p>
    <w:p w:rsidR="00944CE7" w:rsidRPr="00A965CD" w:rsidRDefault="00944CE7" w:rsidP="00944CE7">
      <w:pPr>
        <w:rPr>
          <w:rFonts w:ascii="Times New Roman" w:hAnsi="Times New Roman" w:cs="Times New Roman"/>
          <w:sz w:val="24"/>
          <w:szCs w:val="24"/>
        </w:rPr>
      </w:pPr>
      <w:r w:rsidRPr="00A965CD">
        <w:rPr>
          <w:rFonts w:ascii="Times New Roman" w:hAnsi="Times New Roman" w:cs="Times New Roman"/>
          <w:sz w:val="24"/>
          <w:szCs w:val="24"/>
        </w:rPr>
        <w:t xml:space="preserve">Образование Лесков получил сначала в богатой семье Страховых, затем в Орловской гимназии, которую не окончил. Далее ему пришлось самостоятельно пополнять свои знания. Уйдя из гимназии, Лесков поступил на службу в Орловскую уголовную палату, затем перевёлся в Киевскую казённую палату, потом и вовсе оставил государственную службу, перейдя в частную компанию. По служебным делам он изъездил всю Россию. Эти впечатления дали ему богатый материал для статей и очерков, которые появляются в печати с начала 1860-х годов. Лескова заметили читатели и журналисты, он становится сотрудником ряда газет и журналов. </w:t>
      </w:r>
    </w:p>
    <w:p w:rsidR="00944CE7" w:rsidRPr="00A965CD" w:rsidRDefault="00944CE7" w:rsidP="00944CE7">
      <w:pPr>
        <w:rPr>
          <w:rFonts w:ascii="Times New Roman" w:hAnsi="Times New Roman" w:cs="Times New Roman"/>
          <w:sz w:val="24"/>
          <w:szCs w:val="24"/>
        </w:rPr>
      </w:pPr>
      <w:r w:rsidRPr="00A965CD">
        <w:rPr>
          <w:rFonts w:ascii="Times New Roman" w:hAnsi="Times New Roman" w:cs="Times New Roman"/>
          <w:sz w:val="24"/>
          <w:szCs w:val="24"/>
        </w:rPr>
        <w:t xml:space="preserve">С первых литературных произведений Лесков проявил себя страстным полемистом. Его горячность и политическая неопытность стоили ему дорого: против Лескова ополчились видные писатели и критики. Он надолго был отлучён от известных журналов и газет, печатался большей частью </w:t>
      </w:r>
      <w:proofErr w:type="gramStart"/>
      <w:r w:rsidRPr="00A965CD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A965CD">
        <w:rPr>
          <w:rFonts w:ascii="Times New Roman" w:hAnsi="Times New Roman" w:cs="Times New Roman"/>
          <w:sz w:val="24"/>
          <w:szCs w:val="24"/>
        </w:rPr>
        <w:t xml:space="preserve"> второстепенных. Однако именно в эти тяжёлые для Лескова 1860-е годы складывается его своеобразная манера письма, его особый стиль, который расцветёт в 1870—1880-е годы. </w:t>
      </w:r>
    </w:p>
    <w:p w:rsidR="00944CE7" w:rsidRPr="00A965CD" w:rsidRDefault="00944CE7" w:rsidP="00944CE7">
      <w:pPr>
        <w:rPr>
          <w:rFonts w:ascii="Times New Roman" w:hAnsi="Times New Roman" w:cs="Times New Roman"/>
          <w:sz w:val="24"/>
          <w:szCs w:val="24"/>
        </w:rPr>
      </w:pPr>
      <w:r w:rsidRPr="00A965CD">
        <w:rPr>
          <w:rFonts w:ascii="Times New Roman" w:hAnsi="Times New Roman" w:cs="Times New Roman"/>
          <w:sz w:val="24"/>
          <w:szCs w:val="24"/>
        </w:rPr>
        <w:t xml:space="preserve">В отличие от многих писателей, изображавших жизнь народа и учивших его, как надо жить, Лесков навсегда остался в убеждении, что народ надо просто знать, а для этого жить его жизнью и проникнуться ею. При этом Лесков считал, что беды народа происходят из-за экономической и культурной отсталости России. Он возлагал большие надежды на отмену крепостного права, но, когда его ожидания не сбылись, пережил глубокое разочарование. </w:t>
      </w:r>
    </w:p>
    <w:p w:rsidR="00944CE7" w:rsidRPr="00A965CD" w:rsidRDefault="00944CE7" w:rsidP="00944CE7">
      <w:pPr>
        <w:rPr>
          <w:rFonts w:ascii="Times New Roman" w:hAnsi="Times New Roman" w:cs="Times New Roman"/>
          <w:sz w:val="24"/>
          <w:szCs w:val="24"/>
        </w:rPr>
      </w:pPr>
      <w:r w:rsidRPr="00A965CD">
        <w:rPr>
          <w:rFonts w:ascii="Times New Roman" w:hAnsi="Times New Roman" w:cs="Times New Roman"/>
          <w:sz w:val="24"/>
          <w:szCs w:val="24"/>
        </w:rPr>
        <w:lastRenderedPageBreak/>
        <w:t xml:space="preserve">Герои Лескова — люди Русской земли, чудаки, блаженные, необычайно одарённые, щедрые люди, цельные по натуре, часто беззаботные и всегда готовые прийти на помощь другим, проявить чувство сострадания </w:t>
      </w:r>
      <w:proofErr w:type="gramStart"/>
      <w:r w:rsidRPr="00A965CD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A965CD">
        <w:rPr>
          <w:rFonts w:ascii="Times New Roman" w:hAnsi="Times New Roman" w:cs="Times New Roman"/>
          <w:sz w:val="24"/>
          <w:szCs w:val="24"/>
        </w:rPr>
        <w:t xml:space="preserve"> обиженным. Лесков не выдумывал их, а находил в самой жизни. Талантливость русского человека, кротость его духа и чистота его сердца давали Лескову надежду, что народ найдёт вместе со страной праведный путь. </w:t>
      </w:r>
    </w:p>
    <w:p w:rsidR="00A965CD" w:rsidRPr="001D7725" w:rsidRDefault="00944CE7" w:rsidP="00944CE7">
      <w:pPr>
        <w:rPr>
          <w:rFonts w:ascii="Times New Roman" w:hAnsi="Times New Roman" w:cs="Times New Roman"/>
          <w:sz w:val="24"/>
          <w:szCs w:val="24"/>
        </w:rPr>
      </w:pPr>
      <w:r w:rsidRPr="00A965CD">
        <w:rPr>
          <w:rFonts w:ascii="Times New Roman" w:hAnsi="Times New Roman" w:cs="Times New Roman"/>
          <w:sz w:val="24"/>
          <w:szCs w:val="24"/>
        </w:rPr>
        <w:t xml:space="preserve">Погружаясь в народную жизнь, писатель хотел изобразить её так, как она сама себя понимает, и на её языке. Поэтому его герои и рассказчик его произведений выражают свои мысли с теми неправильностями, речевыми искажениями, сугубо народными оборотами речи, которые свойственны простому народу. </w:t>
      </w:r>
    </w:p>
    <w:p w:rsidR="00740D69" w:rsidRPr="00A965CD" w:rsidRDefault="00DD78D5" w:rsidP="00944CE7">
      <w:pPr>
        <w:rPr>
          <w:rFonts w:ascii="Times New Roman" w:hAnsi="Times New Roman" w:cs="Times New Roman"/>
          <w:sz w:val="24"/>
          <w:szCs w:val="24"/>
        </w:rPr>
      </w:pPr>
      <w:r w:rsidRPr="00A965CD">
        <w:rPr>
          <w:rFonts w:ascii="Times New Roman" w:hAnsi="Times New Roman" w:cs="Times New Roman"/>
          <w:sz w:val="24"/>
          <w:szCs w:val="24"/>
        </w:rPr>
        <w:t xml:space="preserve">а) </w:t>
      </w:r>
      <w:r w:rsidR="00740D69" w:rsidRPr="00A965CD">
        <w:rPr>
          <w:rFonts w:ascii="Times New Roman" w:hAnsi="Times New Roman" w:cs="Times New Roman"/>
          <w:sz w:val="24"/>
          <w:szCs w:val="24"/>
        </w:rPr>
        <w:t>Прочитайте текст и задайте толстые и тонкие вопросы</w:t>
      </w:r>
      <w:r w:rsidRPr="00A965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0D69" w:rsidRPr="00A965CD" w:rsidRDefault="00740D69" w:rsidP="00740D69">
      <w:pPr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</w:pPr>
      <w:r w:rsidRPr="00A965CD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  <w:t xml:space="preserve">Тонкие (простые)  вопросы – это </w:t>
      </w:r>
      <w:r w:rsidRPr="00A965CD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вопросы, требующие однословного ответа, вопросы репродуктивного плана.</w:t>
      </w:r>
    </w:p>
    <w:p w:rsidR="00740D69" w:rsidRPr="00A965CD" w:rsidRDefault="00740D69" w:rsidP="00740D69">
      <w:pPr>
        <w:spacing w:after="160" w:line="256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1.Кто? (Кто автор рассказа?)</w:t>
      </w:r>
    </w:p>
    <w:p w:rsidR="00740D69" w:rsidRPr="00A965CD" w:rsidRDefault="00740D69" w:rsidP="00740D69">
      <w:pPr>
        <w:spacing w:after="160" w:line="256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2.Что?</w:t>
      </w:r>
    </w:p>
    <w:p w:rsidR="00740D69" w:rsidRPr="00A965CD" w:rsidRDefault="00740D69" w:rsidP="00740D69">
      <w:pPr>
        <w:spacing w:after="160" w:line="256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3. Когда?</w:t>
      </w:r>
    </w:p>
    <w:p w:rsidR="00740D69" w:rsidRPr="00A965CD" w:rsidRDefault="00740D69" w:rsidP="00740D69">
      <w:pPr>
        <w:spacing w:after="160" w:line="256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4. Как зовут ...?</w:t>
      </w:r>
    </w:p>
    <w:p w:rsidR="00740D69" w:rsidRPr="00A965CD" w:rsidRDefault="00740D69" w:rsidP="00740D69">
      <w:pPr>
        <w:spacing w:after="160" w:line="256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 xml:space="preserve">5. Было ли ...? </w:t>
      </w:r>
    </w:p>
    <w:p w:rsidR="00740D69" w:rsidRPr="00A965CD" w:rsidRDefault="00740D69" w:rsidP="00D56611">
      <w:pPr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</w:rPr>
      </w:pPr>
    </w:p>
    <w:p w:rsidR="00740D69" w:rsidRPr="00A965CD" w:rsidRDefault="00740D69" w:rsidP="00740D69">
      <w:pPr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</w:pPr>
      <w:r w:rsidRPr="00A965CD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  <w:t xml:space="preserve">Толстые вопросы – это </w:t>
      </w:r>
      <w:r w:rsidRPr="00A965CD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 xml:space="preserve">вопросы, требующие размышления, привлечения дополнительных знаний, умения анализировать.  Дайте три объяснения, почему...? </w:t>
      </w:r>
    </w:p>
    <w:p w:rsidR="00740D69" w:rsidRPr="00A965CD" w:rsidRDefault="00740D69" w:rsidP="00740D69">
      <w:pPr>
        <w:spacing w:after="0" w:line="256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0D69" w:rsidRPr="00A965CD" w:rsidRDefault="00740D69" w:rsidP="00740D69">
      <w:pPr>
        <w:numPr>
          <w:ilvl w:val="0"/>
          <w:numId w:val="4"/>
        </w:numPr>
        <w:spacing w:after="160" w:line="256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Объясните, почему...?</w:t>
      </w:r>
    </w:p>
    <w:p w:rsidR="00740D69" w:rsidRPr="00A965CD" w:rsidRDefault="00740D69" w:rsidP="00740D69">
      <w:pPr>
        <w:numPr>
          <w:ilvl w:val="0"/>
          <w:numId w:val="4"/>
        </w:numPr>
        <w:spacing w:after="160" w:line="256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 xml:space="preserve"> Почему вы думаете ...?</w:t>
      </w:r>
    </w:p>
    <w:p w:rsidR="00740D69" w:rsidRPr="00A965CD" w:rsidRDefault="00740D69" w:rsidP="00740D69">
      <w:pPr>
        <w:numPr>
          <w:ilvl w:val="0"/>
          <w:numId w:val="4"/>
        </w:numPr>
        <w:spacing w:after="160" w:line="256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Почему вы считаете ...?</w:t>
      </w:r>
    </w:p>
    <w:p w:rsidR="00740D69" w:rsidRPr="00A965CD" w:rsidRDefault="00740D69" w:rsidP="00740D69">
      <w:pPr>
        <w:numPr>
          <w:ilvl w:val="0"/>
          <w:numId w:val="4"/>
        </w:numPr>
        <w:spacing w:after="160" w:line="256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В чём различие ...?</w:t>
      </w:r>
    </w:p>
    <w:p w:rsidR="00740D69" w:rsidRPr="00A965CD" w:rsidRDefault="00740D69" w:rsidP="00740D69">
      <w:pPr>
        <w:numPr>
          <w:ilvl w:val="0"/>
          <w:numId w:val="4"/>
        </w:numPr>
        <w:spacing w:after="160" w:line="256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Предположите, что будет, если</w:t>
      </w:r>
    </w:p>
    <w:p w:rsidR="00740D69" w:rsidRPr="00A965CD" w:rsidRDefault="00740D69" w:rsidP="00740D69">
      <w:pPr>
        <w:numPr>
          <w:ilvl w:val="0"/>
          <w:numId w:val="4"/>
        </w:numPr>
        <w:spacing w:after="160" w:line="256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Что, если ...</w:t>
      </w:r>
    </w:p>
    <w:p w:rsidR="00740D69" w:rsidRPr="00A965CD" w:rsidRDefault="00740D69" w:rsidP="00740D69">
      <w:pPr>
        <w:numPr>
          <w:ilvl w:val="0"/>
          <w:numId w:val="4"/>
        </w:numPr>
        <w:spacing w:after="160" w:line="256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Может ...?</w:t>
      </w:r>
    </w:p>
    <w:p w:rsidR="00740D69" w:rsidRPr="00A965CD" w:rsidRDefault="00740D69" w:rsidP="00740D69">
      <w:pPr>
        <w:numPr>
          <w:ilvl w:val="0"/>
          <w:numId w:val="4"/>
        </w:numPr>
        <w:spacing w:after="160" w:line="256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Будет ...?</w:t>
      </w:r>
    </w:p>
    <w:p w:rsidR="00740D69" w:rsidRPr="00A965CD" w:rsidRDefault="00740D69" w:rsidP="00740D69">
      <w:pPr>
        <w:numPr>
          <w:ilvl w:val="0"/>
          <w:numId w:val="4"/>
        </w:numPr>
        <w:spacing w:after="160" w:line="256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Мог ли ...?</w:t>
      </w:r>
    </w:p>
    <w:p w:rsidR="00740D69" w:rsidRPr="00A965CD" w:rsidRDefault="00740D69" w:rsidP="00740D69">
      <w:pPr>
        <w:numPr>
          <w:ilvl w:val="0"/>
          <w:numId w:val="4"/>
        </w:numPr>
        <w:spacing w:after="160" w:line="256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Согласны ли вы ...?</w:t>
      </w:r>
    </w:p>
    <w:p w:rsidR="00740D69" w:rsidRPr="00A965CD" w:rsidRDefault="00740D69" w:rsidP="00740D69">
      <w:pPr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</w:rPr>
      </w:pPr>
      <w:r w:rsidRPr="00A965CD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 xml:space="preserve">     </w:t>
      </w:r>
      <w:r w:rsidRPr="00A965CD"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  <w:t xml:space="preserve"> 11</w:t>
      </w:r>
      <w:r w:rsidRPr="00A965CD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.Верно ли ...?</w:t>
      </w:r>
      <w:r w:rsidRPr="00A965CD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</w:rPr>
        <w:t xml:space="preserve"> </w:t>
      </w:r>
    </w:p>
    <w:p w:rsidR="00DD78D5" w:rsidRPr="00A965CD" w:rsidRDefault="00DD78D5" w:rsidP="00740D69">
      <w:pPr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</w:rPr>
      </w:pPr>
    </w:p>
    <w:p w:rsidR="00DD78D5" w:rsidRPr="00A965CD" w:rsidRDefault="00DD78D5" w:rsidP="00740D69">
      <w:pPr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</w:pPr>
      <w:r w:rsidRPr="00A965CD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  <w:t>9. Работа с текстом после чтения</w:t>
      </w:r>
    </w:p>
    <w:p w:rsidR="00740D69" w:rsidRPr="00A965CD" w:rsidRDefault="00DD78D5" w:rsidP="00740D69">
      <w:pPr>
        <w:rPr>
          <w:rFonts w:ascii="Times New Roman" w:hAnsi="Times New Roman" w:cs="Times New Roman"/>
          <w:sz w:val="24"/>
          <w:szCs w:val="24"/>
        </w:rPr>
      </w:pPr>
      <w:r w:rsidRPr="00A965CD">
        <w:rPr>
          <w:rFonts w:ascii="Times New Roman" w:hAnsi="Times New Roman" w:cs="Times New Roman"/>
          <w:sz w:val="24"/>
          <w:szCs w:val="24"/>
        </w:rPr>
        <w:t>а) Вы  прочитали текст, а теперь вместо пропусков вставьте нужные слова</w:t>
      </w:r>
    </w:p>
    <w:p w:rsidR="00DD78D5" w:rsidRPr="00A965CD" w:rsidRDefault="00DD78D5" w:rsidP="00740D69">
      <w:pPr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</w:rPr>
      </w:pPr>
      <w:r w:rsidRPr="00A965CD">
        <w:rPr>
          <w:rFonts w:ascii="Times New Roman" w:hAnsi="Times New Roman" w:cs="Times New Roman"/>
          <w:sz w:val="24"/>
          <w:szCs w:val="24"/>
        </w:rPr>
        <w:t>(задание на листочках)</w:t>
      </w:r>
    </w:p>
    <w:p w:rsidR="00DD78D5" w:rsidRPr="00A965CD" w:rsidRDefault="00DD78D5" w:rsidP="00740D69">
      <w:pPr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</w:rPr>
      </w:pPr>
    </w:p>
    <w:p w:rsidR="00740D69" w:rsidRPr="00A965CD" w:rsidRDefault="00740D69" w:rsidP="00740D69">
      <w:pPr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</w:rPr>
      </w:pPr>
      <w:r w:rsidRPr="00A965CD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</w:rPr>
        <w:lastRenderedPageBreak/>
        <w:t>Умеют ли наши дети задавать вопросы?</w:t>
      </w:r>
    </w:p>
    <w:p w:rsidR="00604850" w:rsidRPr="00A965CD" w:rsidRDefault="00604850" w:rsidP="00D56611">
      <w:pPr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</w:rPr>
      </w:pPr>
      <w:r w:rsidRPr="00A965CD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</w:rPr>
        <w:t>В связи с этим мне хочется напомнить</w:t>
      </w:r>
      <w:r w:rsidR="00DD78D5" w:rsidRPr="00A965CD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</w:rPr>
        <w:t xml:space="preserve"> вам </w:t>
      </w:r>
      <w:r w:rsidRPr="00A965CD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</w:rPr>
        <w:t xml:space="preserve"> о таксономии </w:t>
      </w:r>
      <w:proofErr w:type="spellStart"/>
      <w:r w:rsidRPr="00A965CD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</w:rPr>
        <w:t>Блума</w:t>
      </w:r>
      <w:proofErr w:type="spellEnd"/>
      <w:r w:rsidRPr="00A965CD">
        <w:rPr>
          <w:rFonts w:ascii="Times New Roman" w:eastAsiaTheme="majorEastAsia" w:hAnsi="Times New Roman" w:cs="Times New Roman"/>
          <w:bCs/>
          <w:color w:val="000000" w:themeColor="text1"/>
          <w:kern w:val="24"/>
          <w:sz w:val="24"/>
          <w:szCs w:val="24"/>
        </w:rPr>
        <w:t>.</w:t>
      </w:r>
    </w:p>
    <w:p w:rsidR="00C11419" w:rsidRPr="00A965CD" w:rsidRDefault="00DD78D5" w:rsidP="00DD78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10. </w:t>
      </w:r>
      <w:r w:rsidR="00C11419" w:rsidRPr="00A965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Таксономия целей </w:t>
      </w:r>
      <w:proofErr w:type="spellStart"/>
      <w:r w:rsidR="00C11419" w:rsidRPr="00A965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Блума</w:t>
      </w:r>
      <w:proofErr w:type="spellEnd"/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Чтобы  повысить эффективность уроков для развития мыслительных навыков у обучающихся, нужно вспомните о таксономии целей </w:t>
      </w:r>
      <w:proofErr w:type="spellStart"/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>Блума</w:t>
      </w:r>
      <w:proofErr w:type="spellEnd"/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Приступив к планированию уроков по развитию разных типов интеллекта, легко попасть в ловушку, когда все уроки будут сводиться только к двум уровням – знание и понимание. Но постоянно помня о таксономии </w:t>
      </w:r>
      <w:proofErr w:type="spellStart"/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>Блума</w:t>
      </w:r>
      <w:proofErr w:type="spellEnd"/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>, можно спланировать урок, задействовав все уровни познания. Мы получим  инструмент, который поможет отслеживать, насколько эффективно мы побуждаем  к деятельности все типы интеллекта учеников на каждом уроке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1956 году профессор Чикагского университета Бенджамин </w:t>
      </w:r>
      <w:proofErr w:type="spellStart"/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>Блум</w:t>
      </w:r>
      <w:proofErr w:type="spellEnd"/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опубликовал книгу «Таксономия образовательных целей». Он выделил шесть уровней познавательной деятельности, которые десятилетиями успешно использовались в педагогике как руководство при планировании обучения, стимулирующего развитие у учащихся мыслительных навыков высокого уровня.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Таксономия – это учение о принципах и практике классификации и систематизации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таксономии </w:t>
      </w:r>
      <w:proofErr w:type="spellStart"/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>Блума</w:t>
      </w:r>
      <w:proofErr w:type="spellEnd"/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образовательные цели разбиваются на три области: когнитивную, аффективную и психомоторную. Эти области не совсем точно можно описать как "знания/голова", "чувства/сердце", "делание/руки".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Мы остановимся на когнитивной области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Когнитивная (познавательная) область. Сюда входят цели от запоминания и воспроизведения изученного материала до решения проблем, в ходе которого необходимо переосмыслить имеющиеся знания, строить их новые сочетания с предварительно изученными идеями, методами, процедурами (способами действий), включая создание нового. К познавательной сфере относится большинство целей обучения, выдвигаемых в программах, учебниках, в повседневной практике учителей.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и навыки в когнитивной области касаются знания, понимания и критического мышления. Здесь выделяются шесть уровней.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Знание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 категория обозначает запоминание и воспроизведение изученного материала — от конкретных фактов до целостной теории.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Конкретные действия учащихся:</w:t>
      </w:r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воспроизводит термины, конкретные факты, методы и процедуры, основные понятия, правила и принципы.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Понимание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Показателем понимания может быть преобразование материала из одной формы выражения — в другую, интерпретация материала, предположение о дальнейшем ходе явлений, событий.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Конкретные действия учащихся: 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объясняет факты, правила, принципы;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преобразует словесный материал в математические выражения;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предположительно описывает будущие последствия, вытекающие из имеющихся данных.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Применение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Эта категория обозначает умение использовать изученный материал в конкретных условиях и новых ситуациях. 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Конкретные действия учащихся: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применяет законы, теории в конкретных практических ситуациях;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>— использует понятия и принципы в новых ситуациях.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Анализ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 категория обозначает умение разбить материал на составляющие так, чтобы ясно выступала структура.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Конкретные действия учащихся: 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вычленяет части целого;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выявляет взаимосвязи между ними;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определяет принципы организации целого;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видит ошибки и упущения в логике рассуждения;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проводит различие между фактами и следствиями;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оценивает значимость данных.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Синтез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Эта категория обозначает умение комбинировать элементы, чтобы получить целое, обладающее новизной. 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Конкретные действия учащихся: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пишет сочинение, выступление, доклад, реферат;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— предлагает план проведения эксперимента или других действий;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составляет схемы задачи.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Оценка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Эта категория обозначает умение оценивать значение того или иного материала. 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Конкретные действия учащихся</w:t>
      </w:r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оценивает логику построения письменного текста;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оценивает соответствие выводов имеющимся данным;</w:t>
      </w:r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оценивает значимость того или иного продукта деятельности.</w:t>
      </w:r>
    </w:p>
    <w:p w:rsidR="00DD78D5" w:rsidRPr="00A965CD" w:rsidRDefault="00DD78D5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419" w:rsidRPr="00A965CD" w:rsidRDefault="00DD78D5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данными уровнями мы должны научить задавать вопросы и </w:t>
      </w:r>
      <w:proofErr w:type="gramStart"/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</w:t>
      </w:r>
      <w:proofErr w:type="gramEnd"/>
      <w:r w:rsidRPr="00A965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них ответы.</w:t>
      </w:r>
    </w:p>
    <w:p w:rsidR="00DD78D5" w:rsidRPr="00A965CD" w:rsidRDefault="00DD78D5" w:rsidP="00DD78D5">
      <w:pPr>
        <w:rPr>
          <w:rFonts w:ascii="Times New Roman" w:hAnsi="Times New Roman" w:cs="Times New Roman"/>
          <w:sz w:val="24"/>
          <w:szCs w:val="24"/>
        </w:rPr>
      </w:pPr>
      <w:r w:rsidRPr="00A965CD">
        <w:rPr>
          <w:rFonts w:ascii="Times New Roman" w:hAnsi="Times New Roman" w:cs="Times New Roman"/>
          <w:b/>
          <w:sz w:val="24"/>
          <w:szCs w:val="24"/>
        </w:rPr>
        <w:t>Назови.</w:t>
      </w:r>
      <w:r w:rsidRPr="00A965CD">
        <w:rPr>
          <w:rFonts w:ascii="Times New Roman" w:hAnsi="Times New Roman" w:cs="Times New Roman"/>
          <w:sz w:val="24"/>
          <w:szCs w:val="24"/>
        </w:rPr>
        <w:t xml:space="preserve"> Предполагает воспроизведение знаний. Это самые простые вопросы. Ученику предлагается просто назвать предмет, явление, термин и т.д. «Назовите, где родился поэт Пушкин?», «</w:t>
      </w:r>
      <w:proofErr w:type="gramStart"/>
      <w:r w:rsidRPr="00A965CD">
        <w:rPr>
          <w:rFonts w:ascii="Times New Roman" w:hAnsi="Times New Roman" w:cs="Times New Roman"/>
          <w:sz w:val="24"/>
          <w:szCs w:val="24"/>
        </w:rPr>
        <w:t>Назовите в какой последовательности располагались</w:t>
      </w:r>
      <w:proofErr w:type="gramEnd"/>
      <w:r w:rsidRPr="00A965CD">
        <w:rPr>
          <w:rFonts w:ascii="Times New Roman" w:hAnsi="Times New Roman" w:cs="Times New Roman"/>
          <w:sz w:val="24"/>
          <w:szCs w:val="24"/>
        </w:rPr>
        <w:t xml:space="preserve"> помещики в поэме «Мертвые души», «Назовите последовательность глав в романе «Герой нашего времени». Это блок информационных вопросов. Основная их задача – сбор фактов, информации. Они позволяют проверить самые разнообразные знания по теме.</w:t>
      </w:r>
    </w:p>
    <w:p w:rsidR="00DD78D5" w:rsidRPr="00A965CD" w:rsidRDefault="00DD78D5" w:rsidP="00DD78D5">
      <w:pPr>
        <w:rPr>
          <w:rFonts w:ascii="Times New Roman" w:hAnsi="Times New Roman" w:cs="Times New Roman"/>
          <w:sz w:val="24"/>
          <w:szCs w:val="24"/>
        </w:rPr>
      </w:pPr>
      <w:r w:rsidRPr="00A965CD">
        <w:rPr>
          <w:rFonts w:ascii="Times New Roman" w:hAnsi="Times New Roman" w:cs="Times New Roman"/>
          <w:b/>
          <w:sz w:val="24"/>
          <w:szCs w:val="24"/>
        </w:rPr>
        <w:t>Почему.</w:t>
      </w:r>
      <w:r w:rsidRPr="00A965CD">
        <w:rPr>
          <w:rFonts w:ascii="Times New Roman" w:hAnsi="Times New Roman" w:cs="Times New Roman"/>
          <w:sz w:val="24"/>
          <w:szCs w:val="24"/>
        </w:rPr>
        <w:t xml:space="preserve"> Это блок вопросов позволяет сформулировать причинно-следственные связи, то есть описать процессы, которые происходят с указанным предметом, явлением.  Например: «Почему «После бала» Толстого Л.Н. носит именно такое название?», «Почему «Слово ….» </w:t>
      </w:r>
      <w:proofErr w:type="gramStart"/>
      <w:r w:rsidRPr="00A965CD">
        <w:rPr>
          <w:rFonts w:ascii="Times New Roman" w:hAnsi="Times New Roman" w:cs="Times New Roman"/>
          <w:sz w:val="24"/>
          <w:szCs w:val="24"/>
        </w:rPr>
        <w:t>является актуальным по сей</w:t>
      </w:r>
      <w:proofErr w:type="gramEnd"/>
      <w:r w:rsidRPr="00A965CD">
        <w:rPr>
          <w:rFonts w:ascii="Times New Roman" w:hAnsi="Times New Roman" w:cs="Times New Roman"/>
          <w:sz w:val="24"/>
          <w:szCs w:val="24"/>
        </w:rPr>
        <w:t xml:space="preserve"> день?» </w:t>
      </w:r>
    </w:p>
    <w:p w:rsidR="00DD78D5" w:rsidRPr="00A965CD" w:rsidRDefault="00DD78D5" w:rsidP="00DD78D5">
      <w:pPr>
        <w:rPr>
          <w:rFonts w:ascii="Times New Roman" w:hAnsi="Times New Roman" w:cs="Times New Roman"/>
          <w:sz w:val="24"/>
          <w:szCs w:val="24"/>
        </w:rPr>
      </w:pPr>
      <w:r w:rsidRPr="00A965CD">
        <w:rPr>
          <w:rFonts w:ascii="Times New Roman" w:hAnsi="Times New Roman" w:cs="Times New Roman"/>
          <w:b/>
          <w:sz w:val="24"/>
          <w:szCs w:val="24"/>
        </w:rPr>
        <w:t>Объясни.</w:t>
      </w:r>
      <w:r w:rsidRPr="00A965CD">
        <w:rPr>
          <w:rFonts w:ascii="Times New Roman" w:hAnsi="Times New Roman" w:cs="Times New Roman"/>
          <w:sz w:val="24"/>
          <w:szCs w:val="24"/>
        </w:rPr>
        <w:t xml:space="preserve"> Это вопросы уточняющие. Они помогают увидеть проблему в разных аспектах и сфокусировать внимание на всех сторонах заданной проблемы. Дополнительные фразы, которые помогут сформулировать вопросы этого блока: - Ты действительно думаешь, что …</w:t>
      </w:r>
      <w:proofErr w:type="gramStart"/>
      <w:r w:rsidRPr="00A965CD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 w:rsidRPr="00A965CD">
        <w:rPr>
          <w:rFonts w:ascii="Times New Roman" w:hAnsi="Times New Roman" w:cs="Times New Roman"/>
          <w:sz w:val="24"/>
          <w:szCs w:val="24"/>
        </w:rPr>
        <w:t xml:space="preserve"> Ты уверен, что …? «Ты действительно думаешь, что Чичиков прохвост?», «Ты уверен, что в произведении главный герой один?»</w:t>
      </w:r>
    </w:p>
    <w:p w:rsidR="00DD78D5" w:rsidRPr="00A965CD" w:rsidRDefault="00DD78D5" w:rsidP="00DD78D5">
      <w:pPr>
        <w:rPr>
          <w:rFonts w:ascii="Times New Roman" w:hAnsi="Times New Roman" w:cs="Times New Roman"/>
          <w:sz w:val="24"/>
          <w:szCs w:val="24"/>
        </w:rPr>
      </w:pPr>
      <w:r w:rsidRPr="00A965CD">
        <w:rPr>
          <w:rFonts w:ascii="Times New Roman" w:hAnsi="Times New Roman" w:cs="Times New Roman"/>
          <w:b/>
          <w:sz w:val="24"/>
          <w:szCs w:val="24"/>
        </w:rPr>
        <w:t>Предложи.</w:t>
      </w:r>
      <w:r w:rsidRPr="00A965CD">
        <w:rPr>
          <w:rFonts w:ascii="Times New Roman" w:hAnsi="Times New Roman" w:cs="Times New Roman"/>
          <w:sz w:val="24"/>
          <w:szCs w:val="24"/>
        </w:rPr>
        <w:t xml:space="preserve"> Ученик должен предложить свою задачу, которая позволяет применить то или иное правило. Либо предложить свое видение проблемы, свои идеи. То есть, ученик должен объяснить, как использовать </w:t>
      </w:r>
      <w:proofErr w:type="gramStart"/>
      <w:r w:rsidRPr="00A965CD">
        <w:rPr>
          <w:rFonts w:ascii="Times New Roman" w:hAnsi="Times New Roman" w:cs="Times New Roman"/>
          <w:sz w:val="24"/>
          <w:szCs w:val="24"/>
        </w:rPr>
        <w:t>то</w:t>
      </w:r>
      <w:proofErr w:type="gramEnd"/>
      <w:r w:rsidRPr="00A965CD">
        <w:rPr>
          <w:rFonts w:ascii="Times New Roman" w:hAnsi="Times New Roman" w:cs="Times New Roman"/>
          <w:sz w:val="24"/>
          <w:szCs w:val="24"/>
        </w:rPr>
        <w:t xml:space="preserve"> или иное знание на практике, для решения конкретных ситуаций. Например, Предложи, как бы ты поступил на месте Печорина? Что бы ты сделал, если был бы на месте Гринева?</w:t>
      </w:r>
    </w:p>
    <w:p w:rsidR="00DD78D5" w:rsidRPr="00A965CD" w:rsidRDefault="00DD78D5" w:rsidP="00DD78D5">
      <w:pPr>
        <w:rPr>
          <w:rFonts w:ascii="Times New Roman" w:hAnsi="Times New Roman" w:cs="Times New Roman"/>
          <w:sz w:val="24"/>
          <w:szCs w:val="24"/>
        </w:rPr>
      </w:pPr>
      <w:r w:rsidRPr="00A965CD">
        <w:rPr>
          <w:rFonts w:ascii="Times New Roman" w:hAnsi="Times New Roman" w:cs="Times New Roman"/>
          <w:b/>
          <w:sz w:val="24"/>
          <w:szCs w:val="24"/>
        </w:rPr>
        <w:t>Придумай</w:t>
      </w:r>
      <w:r w:rsidRPr="00A965CD">
        <w:rPr>
          <w:rFonts w:ascii="Times New Roman" w:hAnsi="Times New Roman" w:cs="Times New Roman"/>
          <w:sz w:val="24"/>
          <w:szCs w:val="24"/>
        </w:rPr>
        <w:t xml:space="preserve"> — это вопросы творческие, которые содержат в себе элемент предположения, вымысла. Придумай, как тебе бы хотелось, чтобы поступила Татьяна Ларина? Придумай, какой должна быть супруга Чацкого?</w:t>
      </w:r>
    </w:p>
    <w:p w:rsidR="00DD78D5" w:rsidRPr="00A965CD" w:rsidRDefault="00DD78D5" w:rsidP="00DD78D5">
      <w:pPr>
        <w:rPr>
          <w:rFonts w:ascii="Times New Roman" w:hAnsi="Times New Roman" w:cs="Times New Roman"/>
          <w:sz w:val="24"/>
          <w:szCs w:val="24"/>
        </w:rPr>
      </w:pPr>
      <w:r w:rsidRPr="00A965CD">
        <w:rPr>
          <w:rFonts w:ascii="Times New Roman" w:hAnsi="Times New Roman" w:cs="Times New Roman"/>
          <w:b/>
          <w:sz w:val="24"/>
          <w:szCs w:val="24"/>
        </w:rPr>
        <w:lastRenderedPageBreak/>
        <w:t>Поделись</w:t>
      </w:r>
      <w:r w:rsidRPr="00A965CD">
        <w:rPr>
          <w:rFonts w:ascii="Times New Roman" w:hAnsi="Times New Roman" w:cs="Times New Roman"/>
          <w:sz w:val="24"/>
          <w:szCs w:val="24"/>
        </w:rPr>
        <w:t xml:space="preserve"> — вопросы этого блока предназначены для активации мыслительной деятельности учащихся, учат их анализировать, выделять факты и следствия, оценивать значимость полученных сведений, акцентировать внимание на их оценке. Вопросам этого блока желательно добавлять эмоциональную окраску. То есть, сконцентрировать внимание на ощущениях и чувствах ученика, его эмоциях, которые вызваны названной темой. Например, «поделись, чем тебе запомнилось произведение?», «поделись, что возмутило тебя больше всего?».</w:t>
      </w:r>
    </w:p>
    <w:p w:rsidR="00DD78D5" w:rsidRPr="00A965CD" w:rsidRDefault="00DD78D5" w:rsidP="00DD78D5">
      <w:pPr>
        <w:rPr>
          <w:rFonts w:ascii="Times New Roman" w:hAnsi="Times New Roman" w:cs="Times New Roman"/>
          <w:sz w:val="24"/>
          <w:szCs w:val="24"/>
        </w:rPr>
      </w:pPr>
      <w:r w:rsidRPr="00A965CD">
        <w:rPr>
          <w:rFonts w:ascii="Times New Roman" w:hAnsi="Times New Roman" w:cs="Times New Roman"/>
          <w:sz w:val="24"/>
          <w:szCs w:val="24"/>
        </w:rPr>
        <w:t xml:space="preserve">Для этих целей мы используем «Ромашку </w:t>
      </w:r>
      <w:proofErr w:type="spellStart"/>
      <w:r w:rsidRPr="00A965CD">
        <w:rPr>
          <w:rFonts w:ascii="Times New Roman" w:hAnsi="Times New Roman" w:cs="Times New Roman"/>
          <w:sz w:val="24"/>
          <w:szCs w:val="24"/>
        </w:rPr>
        <w:t>Блума</w:t>
      </w:r>
      <w:proofErr w:type="spellEnd"/>
      <w:r w:rsidRPr="00A965CD">
        <w:rPr>
          <w:rFonts w:ascii="Times New Roman" w:hAnsi="Times New Roman" w:cs="Times New Roman"/>
          <w:sz w:val="24"/>
          <w:szCs w:val="24"/>
        </w:rPr>
        <w:t xml:space="preserve">» или «Кубик </w:t>
      </w:r>
      <w:proofErr w:type="spellStart"/>
      <w:r w:rsidRPr="00A965CD">
        <w:rPr>
          <w:rFonts w:ascii="Times New Roman" w:hAnsi="Times New Roman" w:cs="Times New Roman"/>
          <w:sz w:val="24"/>
          <w:szCs w:val="24"/>
        </w:rPr>
        <w:t>Блума</w:t>
      </w:r>
      <w:proofErr w:type="spellEnd"/>
      <w:r w:rsidRPr="00A965CD">
        <w:rPr>
          <w:rFonts w:ascii="Times New Roman" w:hAnsi="Times New Roman" w:cs="Times New Roman"/>
          <w:sz w:val="24"/>
          <w:szCs w:val="24"/>
        </w:rPr>
        <w:t>»</w:t>
      </w:r>
    </w:p>
    <w:p w:rsidR="00DD78D5" w:rsidRPr="00A965CD" w:rsidRDefault="00DD78D5" w:rsidP="00DD78D5">
      <w:pPr>
        <w:rPr>
          <w:rFonts w:ascii="Times New Roman" w:hAnsi="Times New Roman" w:cs="Times New Roman"/>
          <w:sz w:val="24"/>
          <w:szCs w:val="24"/>
        </w:rPr>
      </w:pPr>
    </w:p>
    <w:p w:rsidR="008478F3" w:rsidRPr="00A965CD" w:rsidRDefault="008478F3" w:rsidP="00DD78D5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A965CD">
        <w:rPr>
          <w:rFonts w:ascii="Times New Roman" w:hAnsi="Times New Roman" w:cs="Times New Roman"/>
          <w:b/>
          <w:sz w:val="24"/>
          <w:szCs w:val="24"/>
        </w:rPr>
        <w:t xml:space="preserve">Работа  с «Кубиком </w:t>
      </w:r>
      <w:proofErr w:type="spellStart"/>
      <w:r w:rsidRPr="00A965CD">
        <w:rPr>
          <w:rFonts w:ascii="Times New Roman" w:hAnsi="Times New Roman" w:cs="Times New Roman"/>
          <w:b/>
          <w:sz w:val="24"/>
          <w:szCs w:val="24"/>
        </w:rPr>
        <w:t>Блума</w:t>
      </w:r>
      <w:proofErr w:type="spellEnd"/>
      <w:r w:rsidRPr="00A965CD">
        <w:rPr>
          <w:rFonts w:ascii="Times New Roman" w:hAnsi="Times New Roman" w:cs="Times New Roman"/>
          <w:b/>
          <w:sz w:val="24"/>
          <w:szCs w:val="24"/>
        </w:rPr>
        <w:t>»</w:t>
      </w:r>
    </w:p>
    <w:p w:rsidR="008478F3" w:rsidRPr="00A965CD" w:rsidRDefault="008478F3" w:rsidP="008478F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D78D5" w:rsidRPr="00A965CD" w:rsidRDefault="00DD78D5" w:rsidP="008478F3">
      <w:pPr>
        <w:pStyle w:val="a4"/>
        <w:rPr>
          <w:rFonts w:ascii="Times New Roman" w:hAnsi="Times New Roman" w:cs="Times New Roman"/>
          <w:sz w:val="24"/>
          <w:szCs w:val="24"/>
        </w:rPr>
      </w:pPr>
      <w:r w:rsidRPr="00A965CD">
        <w:rPr>
          <w:rFonts w:ascii="Times New Roman" w:hAnsi="Times New Roman" w:cs="Times New Roman"/>
          <w:sz w:val="24"/>
          <w:szCs w:val="24"/>
        </w:rPr>
        <w:t xml:space="preserve">Используя «Кубик </w:t>
      </w:r>
      <w:proofErr w:type="spellStart"/>
      <w:r w:rsidRPr="00A965CD">
        <w:rPr>
          <w:rFonts w:ascii="Times New Roman" w:hAnsi="Times New Roman" w:cs="Times New Roman"/>
          <w:sz w:val="24"/>
          <w:szCs w:val="24"/>
        </w:rPr>
        <w:t>Блума</w:t>
      </w:r>
      <w:proofErr w:type="spellEnd"/>
      <w:r w:rsidRPr="00A965CD">
        <w:rPr>
          <w:rFonts w:ascii="Times New Roman" w:hAnsi="Times New Roman" w:cs="Times New Roman"/>
          <w:sz w:val="24"/>
          <w:szCs w:val="24"/>
        </w:rPr>
        <w:t>» задайте вопрос по прочитанному тексту.</w:t>
      </w:r>
    </w:p>
    <w:p w:rsidR="008478F3" w:rsidRPr="00A965CD" w:rsidRDefault="008478F3" w:rsidP="008478F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478F3" w:rsidRPr="00A965CD" w:rsidRDefault="008478F3" w:rsidP="008478F3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A965CD">
        <w:rPr>
          <w:rFonts w:ascii="Times New Roman" w:hAnsi="Times New Roman" w:cs="Times New Roman"/>
          <w:b/>
          <w:sz w:val="24"/>
          <w:szCs w:val="24"/>
        </w:rPr>
        <w:t>Техника «Облако слов»</w:t>
      </w:r>
    </w:p>
    <w:p w:rsidR="008478F3" w:rsidRPr="00A965CD" w:rsidRDefault="008478F3" w:rsidP="008478F3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478F3" w:rsidRPr="00A965CD" w:rsidRDefault="008478F3" w:rsidP="008478F3">
      <w:pPr>
        <w:pStyle w:val="a4"/>
        <w:rPr>
          <w:rFonts w:ascii="Times New Roman" w:hAnsi="Times New Roman" w:cs="Times New Roman"/>
          <w:sz w:val="24"/>
          <w:szCs w:val="24"/>
        </w:rPr>
      </w:pPr>
      <w:r w:rsidRPr="00A965CD">
        <w:rPr>
          <w:rFonts w:ascii="Times New Roman" w:hAnsi="Times New Roman" w:cs="Times New Roman"/>
          <w:sz w:val="24"/>
          <w:szCs w:val="24"/>
        </w:rPr>
        <w:t xml:space="preserve">Используя  сервис </w:t>
      </w:r>
      <w:r w:rsidRPr="00A965CD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A965CD">
        <w:rPr>
          <w:rFonts w:ascii="Times New Roman" w:hAnsi="Times New Roman" w:cs="Times New Roman"/>
          <w:sz w:val="24"/>
          <w:szCs w:val="24"/>
        </w:rPr>
        <w:t>’</w:t>
      </w:r>
      <w:r w:rsidRPr="00A965C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A965CD">
        <w:rPr>
          <w:rFonts w:ascii="Times New Roman" w:hAnsi="Times New Roman" w:cs="Times New Roman"/>
          <w:sz w:val="24"/>
          <w:szCs w:val="24"/>
        </w:rPr>
        <w:t xml:space="preserve">  </w:t>
      </w:r>
      <w:r w:rsidRPr="00A965CD">
        <w:rPr>
          <w:rFonts w:ascii="Times New Roman" w:hAnsi="Times New Roman" w:cs="Times New Roman"/>
          <w:sz w:val="24"/>
          <w:szCs w:val="24"/>
          <w:lang w:val="en-US"/>
        </w:rPr>
        <w:t>Cloud</w:t>
      </w:r>
      <w:r w:rsidRPr="00A965CD">
        <w:rPr>
          <w:rFonts w:ascii="Times New Roman" w:hAnsi="Times New Roman" w:cs="Times New Roman"/>
          <w:sz w:val="24"/>
          <w:szCs w:val="24"/>
        </w:rPr>
        <w:t xml:space="preserve">  составьте Облако слов на тему </w:t>
      </w:r>
    </w:p>
    <w:p w:rsidR="008478F3" w:rsidRPr="00A965CD" w:rsidRDefault="008478F3" w:rsidP="008478F3">
      <w:pPr>
        <w:pStyle w:val="a4"/>
        <w:rPr>
          <w:rFonts w:ascii="Times New Roman" w:hAnsi="Times New Roman" w:cs="Times New Roman"/>
          <w:sz w:val="24"/>
          <w:szCs w:val="24"/>
        </w:rPr>
      </w:pPr>
      <w:r w:rsidRPr="00A965CD">
        <w:rPr>
          <w:rFonts w:ascii="Times New Roman" w:hAnsi="Times New Roman" w:cs="Times New Roman"/>
          <w:sz w:val="24"/>
          <w:szCs w:val="24"/>
        </w:rPr>
        <w:t>«Смысловое чтение».</w:t>
      </w:r>
    </w:p>
    <w:p w:rsidR="008478F3" w:rsidRPr="00A965CD" w:rsidRDefault="008478F3" w:rsidP="008478F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478F3" w:rsidRPr="00A965CD" w:rsidRDefault="008478F3" w:rsidP="008478F3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A965CD">
        <w:rPr>
          <w:rFonts w:ascii="Times New Roman" w:hAnsi="Times New Roman" w:cs="Times New Roman"/>
          <w:b/>
          <w:sz w:val="24"/>
          <w:szCs w:val="24"/>
        </w:rPr>
        <w:t>Рефлексия</w:t>
      </w:r>
    </w:p>
    <w:p w:rsidR="008E47C9" w:rsidRPr="00A965CD" w:rsidRDefault="008E47C9" w:rsidP="00C166C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E47C9" w:rsidRPr="00A965CD" w:rsidRDefault="008E47C9" w:rsidP="00C166CC">
      <w:pPr>
        <w:ind w:left="360"/>
        <w:rPr>
          <w:rFonts w:ascii="Times New Roman" w:hAnsi="Times New Roman" w:cs="Times New Roman"/>
          <w:sz w:val="24"/>
          <w:szCs w:val="24"/>
        </w:rPr>
      </w:pPr>
      <w:r w:rsidRPr="00A965CD">
        <w:rPr>
          <w:rFonts w:ascii="Times New Roman" w:hAnsi="Times New Roman" w:cs="Times New Roman"/>
          <w:sz w:val="24"/>
          <w:szCs w:val="24"/>
        </w:rPr>
        <w:t xml:space="preserve">Вот прошёл мой мастер-класс. </w:t>
      </w:r>
      <w:r w:rsidR="00C166CC" w:rsidRPr="00A965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Pr="00A965CD">
        <w:rPr>
          <w:rFonts w:ascii="Times New Roman" w:hAnsi="Times New Roman" w:cs="Times New Roman"/>
          <w:sz w:val="24"/>
          <w:szCs w:val="24"/>
        </w:rPr>
        <w:t xml:space="preserve">Попрошу, коллеги, вас: </w:t>
      </w:r>
      <w:r w:rsidR="00C166CC" w:rsidRPr="00A965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Pr="00A965CD">
        <w:rPr>
          <w:rFonts w:ascii="Times New Roman" w:hAnsi="Times New Roman" w:cs="Times New Roman"/>
          <w:sz w:val="24"/>
          <w:szCs w:val="24"/>
        </w:rPr>
        <w:t xml:space="preserve">Чтоб урок пошёл всем впрок, </w:t>
      </w:r>
      <w:r w:rsidR="00C166CC" w:rsidRPr="00A965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Pr="00A965CD">
        <w:rPr>
          <w:rFonts w:ascii="Times New Roman" w:hAnsi="Times New Roman" w:cs="Times New Roman"/>
          <w:sz w:val="24"/>
          <w:szCs w:val="24"/>
        </w:rPr>
        <w:t xml:space="preserve">Подвести простой итог! </w:t>
      </w:r>
    </w:p>
    <w:p w:rsidR="008E47C9" w:rsidRPr="00A965CD" w:rsidRDefault="00C166CC" w:rsidP="00C166CC">
      <w:pPr>
        <w:ind w:left="360"/>
        <w:rPr>
          <w:rFonts w:ascii="Times New Roman" w:hAnsi="Times New Roman" w:cs="Times New Roman"/>
          <w:sz w:val="24"/>
          <w:szCs w:val="24"/>
        </w:rPr>
      </w:pPr>
      <w:r w:rsidRPr="00A965CD">
        <w:rPr>
          <w:rFonts w:ascii="Times New Roman" w:hAnsi="Times New Roman" w:cs="Times New Roman"/>
          <w:sz w:val="24"/>
          <w:szCs w:val="24"/>
        </w:rPr>
        <w:t xml:space="preserve">      </w:t>
      </w:r>
      <w:r w:rsidR="008E47C9" w:rsidRPr="00A965CD">
        <w:rPr>
          <w:rFonts w:ascii="Times New Roman" w:hAnsi="Times New Roman" w:cs="Times New Roman"/>
          <w:sz w:val="24"/>
          <w:szCs w:val="24"/>
        </w:rPr>
        <w:t xml:space="preserve">Если этот мастер – </w:t>
      </w:r>
      <w:r w:rsidRPr="00A965CD">
        <w:rPr>
          <w:rFonts w:ascii="Times New Roman" w:hAnsi="Times New Roman" w:cs="Times New Roman"/>
          <w:sz w:val="24"/>
          <w:szCs w:val="24"/>
        </w:rPr>
        <w:t>класс</w:t>
      </w:r>
      <w:proofErr w:type="gramStart"/>
      <w:r w:rsidRPr="00A965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8E47C9" w:rsidRPr="00A965C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8E47C9" w:rsidRPr="00A965CD">
        <w:rPr>
          <w:rFonts w:ascii="Times New Roman" w:hAnsi="Times New Roman" w:cs="Times New Roman"/>
          <w:sz w:val="24"/>
          <w:szCs w:val="24"/>
        </w:rPr>
        <w:t>делал побогаче вас,</w:t>
      </w:r>
      <w:r w:rsidRPr="00A965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8E47C9" w:rsidRPr="00A965CD">
        <w:rPr>
          <w:rFonts w:ascii="Times New Roman" w:hAnsi="Times New Roman" w:cs="Times New Roman"/>
          <w:sz w:val="24"/>
          <w:szCs w:val="24"/>
        </w:rPr>
        <w:t>Пусть надует красный шар!</w:t>
      </w:r>
      <w:r w:rsidRPr="00A965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="008E47C9" w:rsidRPr="00A965CD">
        <w:rPr>
          <w:rFonts w:ascii="Times New Roman" w:hAnsi="Times New Roman" w:cs="Times New Roman"/>
          <w:sz w:val="24"/>
          <w:szCs w:val="24"/>
        </w:rPr>
        <w:t xml:space="preserve">Шар зелёный – не дружу, </w:t>
      </w:r>
      <w:r w:rsidRPr="00A965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="008E47C9" w:rsidRPr="00A965CD">
        <w:rPr>
          <w:rFonts w:ascii="Times New Roman" w:hAnsi="Times New Roman" w:cs="Times New Roman"/>
          <w:sz w:val="24"/>
          <w:szCs w:val="24"/>
        </w:rPr>
        <w:t xml:space="preserve">Кубик </w:t>
      </w:r>
      <w:proofErr w:type="spellStart"/>
      <w:r w:rsidR="008E47C9" w:rsidRPr="00A965CD">
        <w:rPr>
          <w:rFonts w:ascii="Times New Roman" w:hAnsi="Times New Roman" w:cs="Times New Roman"/>
          <w:sz w:val="24"/>
          <w:szCs w:val="24"/>
        </w:rPr>
        <w:t>Блума</w:t>
      </w:r>
      <w:proofErr w:type="spellEnd"/>
      <w:r w:rsidR="008E47C9" w:rsidRPr="00A965CD">
        <w:rPr>
          <w:rFonts w:ascii="Times New Roman" w:hAnsi="Times New Roman" w:cs="Times New Roman"/>
          <w:sz w:val="24"/>
          <w:szCs w:val="24"/>
        </w:rPr>
        <w:t xml:space="preserve">  не хочу!</w:t>
      </w:r>
      <w:r w:rsidRPr="00A965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8E47C9" w:rsidRPr="00A965CD">
        <w:rPr>
          <w:rFonts w:ascii="Times New Roman" w:hAnsi="Times New Roman" w:cs="Times New Roman"/>
          <w:sz w:val="24"/>
          <w:szCs w:val="24"/>
        </w:rPr>
        <w:t>На уроке он мешает,</w:t>
      </w:r>
      <w:r w:rsidRPr="00A965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="008E47C9" w:rsidRPr="00A965CD">
        <w:rPr>
          <w:rFonts w:ascii="Times New Roman" w:hAnsi="Times New Roman" w:cs="Times New Roman"/>
          <w:sz w:val="24"/>
          <w:szCs w:val="24"/>
        </w:rPr>
        <w:t>И всё время отвлекает!</w:t>
      </w:r>
    </w:p>
    <w:p w:rsidR="008E47C9" w:rsidRPr="00A965CD" w:rsidRDefault="008E47C9" w:rsidP="00C166CC">
      <w:pPr>
        <w:ind w:left="360"/>
        <w:rPr>
          <w:rFonts w:ascii="Times New Roman" w:hAnsi="Times New Roman" w:cs="Times New Roman"/>
          <w:sz w:val="24"/>
          <w:szCs w:val="24"/>
        </w:rPr>
      </w:pPr>
      <w:r w:rsidRPr="00A965CD">
        <w:rPr>
          <w:rFonts w:ascii="Times New Roman" w:hAnsi="Times New Roman" w:cs="Times New Roman"/>
          <w:sz w:val="24"/>
          <w:szCs w:val="24"/>
        </w:rPr>
        <w:t>Раз, два, три, четыре, пять -</w:t>
      </w:r>
      <w:r w:rsidR="00C166CC" w:rsidRPr="00A965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Pr="00A965CD">
        <w:rPr>
          <w:rFonts w:ascii="Times New Roman" w:hAnsi="Times New Roman" w:cs="Times New Roman"/>
          <w:sz w:val="24"/>
          <w:szCs w:val="24"/>
        </w:rPr>
        <w:t>Начинаем надувать!</w:t>
      </w:r>
      <w:r w:rsidR="00C166CC" w:rsidRPr="00A965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A965CD">
        <w:rPr>
          <w:rFonts w:ascii="Times New Roman" w:hAnsi="Times New Roman" w:cs="Times New Roman"/>
          <w:sz w:val="24"/>
          <w:szCs w:val="24"/>
        </w:rPr>
        <w:t>А теперь шары подняли,</w:t>
      </w:r>
      <w:r w:rsidR="00C166CC" w:rsidRPr="00A965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Pr="00A965CD">
        <w:rPr>
          <w:rFonts w:ascii="Times New Roman" w:hAnsi="Times New Roman" w:cs="Times New Roman"/>
          <w:sz w:val="24"/>
          <w:szCs w:val="24"/>
        </w:rPr>
        <w:t>Всему залу показали!</w:t>
      </w:r>
    </w:p>
    <w:p w:rsidR="00DD78D5" w:rsidRPr="00A965CD" w:rsidRDefault="008E47C9" w:rsidP="00457D0F">
      <w:pPr>
        <w:ind w:left="360"/>
        <w:rPr>
          <w:rFonts w:ascii="Times New Roman" w:hAnsi="Times New Roman" w:cs="Times New Roman"/>
          <w:sz w:val="24"/>
          <w:szCs w:val="24"/>
        </w:rPr>
      </w:pPr>
      <w:r w:rsidRPr="00A965CD">
        <w:rPr>
          <w:rFonts w:ascii="Times New Roman" w:hAnsi="Times New Roman" w:cs="Times New Roman"/>
          <w:sz w:val="24"/>
          <w:szCs w:val="24"/>
        </w:rPr>
        <w:t xml:space="preserve"> Что ж, итог мы подвели,</w:t>
      </w:r>
      <w:r w:rsidR="00C166CC" w:rsidRPr="00A965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Pr="00A965CD">
        <w:rPr>
          <w:rFonts w:ascii="Times New Roman" w:hAnsi="Times New Roman" w:cs="Times New Roman"/>
          <w:sz w:val="24"/>
          <w:szCs w:val="24"/>
        </w:rPr>
        <w:t>Выводы для всех просты:</w:t>
      </w:r>
      <w:r w:rsidR="00C166CC" w:rsidRPr="00A965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457D0F" w:rsidRPr="00A965CD">
        <w:rPr>
          <w:rFonts w:ascii="Times New Roman" w:hAnsi="Times New Roman" w:cs="Times New Roman"/>
          <w:sz w:val="24"/>
          <w:szCs w:val="24"/>
        </w:rPr>
        <w:t>Смысловое чтени</w:t>
      </w:r>
      <w:r w:rsidR="00C166CC" w:rsidRPr="00A965CD">
        <w:rPr>
          <w:rFonts w:ascii="Times New Roman" w:hAnsi="Times New Roman" w:cs="Times New Roman"/>
          <w:sz w:val="24"/>
          <w:szCs w:val="24"/>
        </w:rPr>
        <w:t xml:space="preserve">е </w:t>
      </w:r>
      <w:r w:rsidR="00457D0F" w:rsidRPr="00A965CD">
        <w:rPr>
          <w:rFonts w:ascii="Times New Roman" w:hAnsi="Times New Roman" w:cs="Times New Roman"/>
          <w:sz w:val="24"/>
          <w:szCs w:val="24"/>
        </w:rPr>
        <w:t>будем применять,                                                                                               Качество образования будем повышать!</w:t>
      </w:r>
      <w:bookmarkStart w:id="0" w:name="_GoBack"/>
      <w:bookmarkEnd w:id="0"/>
    </w:p>
    <w:p w:rsidR="00C11419" w:rsidRPr="00A965CD" w:rsidRDefault="00C11419" w:rsidP="00C114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419" w:rsidRPr="00A965CD" w:rsidRDefault="00C11419" w:rsidP="00D56611">
      <w:pPr>
        <w:rPr>
          <w:rFonts w:ascii="Times New Roman" w:hAnsi="Times New Roman" w:cs="Times New Roman"/>
          <w:sz w:val="24"/>
          <w:szCs w:val="24"/>
        </w:rPr>
      </w:pPr>
    </w:p>
    <w:sectPr w:rsidR="00C11419" w:rsidRPr="00A965CD" w:rsidSect="005000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A547C"/>
    <w:multiLevelType w:val="hybridMultilevel"/>
    <w:tmpl w:val="C9AEAD72"/>
    <w:lvl w:ilvl="0" w:tplc="67E2D7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78CB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10EA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4CC3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6CAF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8812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428BC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26C1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78A6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401BF5"/>
    <w:multiLevelType w:val="hybridMultilevel"/>
    <w:tmpl w:val="87BE2E20"/>
    <w:lvl w:ilvl="0" w:tplc="01267F0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plc="D124108A" w:tentative="1">
      <w:start w:val="1"/>
      <w:numFmt w:val="decimal"/>
      <w:lvlText w:val="%2."/>
      <w:lvlJc w:val="left"/>
      <w:pPr>
        <w:tabs>
          <w:tab w:val="num" w:pos="3491"/>
        </w:tabs>
        <w:ind w:left="3491" w:hanging="360"/>
      </w:pPr>
    </w:lvl>
    <w:lvl w:ilvl="2" w:tplc="DB2CA716" w:tentative="1">
      <w:start w:val="1"/>
      <w:numFmt w:val="decimal"/>
      <w:lvlText w:val="%3."/>
      <w:lvlJc w:val="left"/>
      <w:pPr>
        <w:tabs>
          <w:tab w:val="num" w:pos="4211"/>
        </w:tabs>
        <w:ind w:left="4211" w:hanging="360"/>
      </w:pPr>
    </w:lvl>
    <w:lvl w:ilvl="3" w:tplc="76EEFDCE" w:tentative="1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88AA72C4" w:tentative="1">
      <w:start w:val="1"/>
      <w:numFmt w:val="decimal"/>
      <w:lvlText w:val="%5."/>
      <w:lvlJc w:val="left"/>
      <w:pPr>
        <w:tabs>
          <w:tab w:val="num" w:pos="5651"/>
        </w:tabs>
        <w:ind w:left="5651" w:hanging="360"/>
      </w:pPr>
    </w:lvl>
    <w:lvl w:ilvl="5" w:tplc="3E28F580" w:tentative="1">
      <w:start w:val="1"/>
      <w:numFmt w:val="decimal"/>
      <w:lvlText w:val="%6."/>
      <w:lvlJc w:val="left"/>
      <w:pPr>
        <w:tabs>
          <w:tab w:val="num" w:pos="6371"/>
        </w:tabs>
        <w:ind w:left="6371" w:hanging="360"/>
      </w:pPr>
    </w:lvl>
    <w:lvl w:ilvl="6" w:tplc="DB10A554" w:tentative="1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1576AD94" w:tentative="1">
      <w:start w:val="1"/>
      <w:numFmt w:val="decimal"/>
      <w:lvlText w:val="%8."/>
      <w:lvlJc w:val="left"/>
      <w:pPr>
        <w:tabs>
          <w:tab w:val="num" w:pos="7811"/>
        </w:tabs>
        <w:ind w:left="7811" w:hanging="360"/>
      </w:pPr>
    </w:lvl>
    <w:lvl w:ilvl="8" w:tplc="B9F0DF2E" w:tentative="1">
      <w:start w:val="1"/>
      <w:numFmt w:val="decimal"/>
      <w:lvlText w:val="%9."/>
      <w:lvlJc w:val="left"/>
      <w:pPr>
        <w:tabs>
          <w:tab w:val="num" w:pos="8531"/>
        </w:tabs>
        <w:ind w:left="8531" w:hanging="360"/>
      </w:pPr>
    </w:lvl>
  </w:abstractNum>
  <w:abstractNum w:abstractNumId="2">
    <w:nsid w:val="36521F56"/>
    <w:multiLevelType w:val="hybridMultilevel"/>
    <w:tmpl w:val="B86EF4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1A5621E"/>
    <w:multiLevelType w:val="hybridMultilevel"/>
    <w:tmpl w:val="94DAD956"/>
    <w:lvl w:ilvl="0" w:tplc="DA5C9B7C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430A"/>
    <w:rsid w:val="000E2DB9"/>
    <w:rsid w:val="001D7725"/>
    <w:rsid w:val="001E079B"/>
    <w:rsid w:val="002B69CB"/>
    <w:rsid w:val="00457D0F"/>
    <w:rsid w:val="0050001E"/>
    <w:rsid w:val="00543DBF"/>
    <w:rsid w:val="00604850"/>
    <w:rsid w:val="007067D1"/>
    <w:rsid w:val="00740D69"/>
    <w:rsid w:val="007B4ECE"/>
    <w:rsid w:val="0082430A"/>
    <w:rsid w:val="008478F3"/>
    <w:rsid w:val="008C178B"/>
    <w:rsid w:val="008E47C9"/>
    <w:rsid w:val="00944CE7"/>
    <w:rsid w:val="00A965CD"/>
    <w:rsid w:val="00C11419"/>
    <w:rsid w:val="00C166CC"/>
    <w:rsid w:val="00CE0146"/>
    <w:rsid w:val="00D56611"/>
    <w:rsid w:val="00DD7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01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4E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B69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4E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B69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50914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5282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787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15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505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002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996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218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784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0034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2352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9</Pages>
  <Words>2339</Words>
  <Characters>13333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Гульгена</dc:creator>
  <cp:keywords/>
  <dc:description/>
  <cp:lastModifiedBy>Наиля</cp:lastModifiedBy>
  <cp:revision>6</cp:revision>
  <cp:lastPrinted>2019-03-27T19:39:00Z</cp:lastPrinted>
  <dcterms:created xsi:type="dcterms:W3CDTF">2019-03-27T12:49:00Z</dcterms:created>
  <dcterms:modified xsi:type="dcterms:W3CDTF">2019-03-27T19:41:00Z</dcterms:modified>
</cp:coreProperties>
</file>